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97D" w:rsidRDefault="00D9397D" w:rsidP="000A1520">
      <w:pPr>
        <w:spacing w:after="0" w:line="360" w:lineRule="auto"/>
        <w:contextualSpacing/>
        <w:rPr>
          <w:rFonts w:ascii="Times New Roman" w:eastAsia="Times New Roman" w:hAnsi="Times New Roman"/>
          <w:b/>
          <w:bCs/>
          <w:color w:val="000000"/>
          <w:sz w:val="24"/>
          <w:szCs w:val="24"/>
          <w:lang w:eastAsia="ro-RO"/>
        </w:rPr>
      </w:pPr>
    </w:p>
    <w:p w:rsidR="00D9397D" w:rsidRDefault="00D9397D" w:rsidP="000A1520">
      <w:pPr>
        <w:spacing w:after="0" w:line="360" w:lineRule="auto"/>
        <w:contextualSpacing/>
        <w:jc w:val="center"/>
        <w:rPr>
          <w:rFonts w:ascii="Times New Roman" w:eastAsia="Times New Roman" w:hAnsi="Times New Roman"/>
          <w:b/>
          <w:bCs/>
          <w:color w:val="000000"/>
          <w:sz w:val="24"/>
          <w:szCs w:val="24"/>
          <w:lang w:eastAsia="ro-RO"/>
        </w:rPr>
      </w:pPr>
    </w:p>
    <w:p w:rsidR="00D22D83" w:rsidRDefault="00194F74" w:rsidP="000A1520">
      <w:pPr>
        <w:spacing w:after="0" w:line="360" w:lineRule="auto"/>
        <w:contextualSpacing/>
        <w:jc w:val="center"/>
        <w:rPr>
          <w:rFonts w:ascii="Times New Roman" w:eastAsia="Times New Roman" w:hAnsi="Times New Roman"/>
          <w:b/>
          <w:bCs/>
          <w:color w:val="000000"/>
          <w:sz w:val="24"/>
          <w:szCs w:val="24"/>
          <w:lang w:eastAsia="ro-RO"/>
        </w:rPr>
      </w:pPr>
      <w:r>
        <w:rPr>
          <w:rFonts w:ascii="Times New Roman" w:eastAsia="Times New Roman" w:hAnsi="Times New Roman"/>
          <w:b/>
          <w:bCs/>
          <w:color w:val="000000"/>
          <w:sz w:val="24"/>
          <w:szCs w:val="24"/>
          <w:lang w:eastAsia="ro-RO"/>
        </w:rPr>
        <w:t xml:space="preserve">ASPECTE ALE </w:t>
      </w:r>
      <w:r w:rsidR="00540C83">
        <w:rPr>
          <w:rFonts w:ascii="Times New Roman" w:eastAsia="Times New Roman" w:hAnsi="Times New Roman"/>
          <w:b/>
          <w:bCs/>
          <w:color w:val="000000"/>
          <w:sz w:val="24"/>
          <w:szCs w:val="24"/>
          <w:lang w:eastAsia="ro-RO"/>
        </w:rPr>
        <w:t>Î</w:t>
      </w:r>
      <w:r w:rsidR="00540C83" w:rsidRPr="00540C83">
        <w:rPr>
          <w:rFonts w:ascii="Times New Roman" w:eastAsia="Times New Roman" w:hAnsi="Times New Roman"/>
          <w:b/>
          <w:bCs/>
          <w:color w:val="000000"/>
          <w:sz w:val="24"/>
          <w:szCs w:val="24"/>
          <w:lang w:eastAsia="ro-RO"/>
        </w:rPr>
        <w:t>NVĂȚĂMÂNTUL</w:t>
      </w:r>
      <w:r>
        <w:rPr>
          <w:rFonts w:ascii="Times New Roman" w:eastAsia="Times New Roman" w:hAnsi="Times New Roman"/>
          <w:b/>
          <w:bCs/>
          <w:color w:val="000000"/>
          <w:sz w:val="24"/>
          <w:szCs w:val="24"/>
          <w:lang w:eastAsia="ro-RO"/>
        </w:rPr>
        <w:t xml:space="preserve">UI </w:t>
      </w:r>
      <w:r w:rsidR="00540C83" w:rsidRPr="00540C83">
        <w:rPr>
          <w:rFonts w:ascii="Times New Roman" w:eastAsia="Times New Roman" w:hAnsi="Times New Roman"/>
          <w:b/>
          <w:bCs/>
          <w:color w:val="000000"/>
          <w:sz w:val="24"/>
          <w:szCs w:val="24"/>
          <w:lang w:eastAsia="ro-RO"/>
        </w:rPr>
        <w:t xml:space="preserve"> ÎN REGIM SIMULTAN</w:t>
      </w:r>
      <w:r w:rsidR="000A1520">
        <w:rPr>
          <w:rFonts w:ascii="Times New Roman" w:eastAsia="Times New Roman" w:hAnsi="Times New Roman"/>
          <w:b/>
          <w:bCs/>
          <w:color w:val="000000"/>
          <w:sz w:val="24"/>
          <w:szCs w:val="24"/>
          <w:lang w:eastAsia="ro-RO"/>
        </w:rPr>
        <w:t xml:space="preserve"> LA CLASELE DE GIMNAZIU</w:t>
      </w:r>
    </w:p>
    <w:p w:rsidR="0094021A" w:rsidRDefault="0094021A" w:rsidP="000A1520">
      <w:pPr>
        <w:spacing w:after="0" w:line="360" w:lineRule="auto"/>
        <w:contextualSpacing/>
        <w:jc w:val="center"/>
        <w:rPr>
          <w:rFonts w:ascii="Times New Roman" w:eastAsia="Times New Roman" w:hAnsi="Times New Roman"/>
          <w:b/>
          <w:bCs/>
          <w:color w:val="000000"/>
          <w:sz w:val="24"/>
          <w:szCs w:val="24"/>
          <w:lang w:eastAsia="ro-RO"/>
        </w:rPr>
      </w:pPr>
    </w:p>
    <w:p w:rsidR="00D9397D" w:rsidRDefault="00194F74" w:rsidP="00194F74">
      <w:pPr>
        <w:spacing w:after="0" w:line="360" w:lineRule="auto"/>
        <w:contextualSpacing/>
        <w:jc w:val="right"/>
        <w:rPr>
          <w:rFonts w:ascii="Times New Roman" w:eastAsia="Times New Roman" w:hAnsi="Times New Roman"/>
          <w:b/>
          <w:bCs/>
          <w:color w:val="000000"/>
          <w:sz w:val="24"/>
          <w:szCs w:val="24"/>
          <w:lang w:eastAsia="ro-RO"/>
        </w:rPr>
      </w:pPr>
      <w:r>
        <w:rPr>
          <w:rFonts w:ascii="Times New Roman" w:eastAsia="Times New Roman" w:hAnsi="Times New Roman"/>
          <w:b/>
          <w:bCs/>
          <w:color w:val="000000"/>
          <w:sz w:val="24"/>
          <w:szCs w:val="24"/>
          <w:lang w:eastAsia="ro-RO"/>
        </w:rPr>
        <w:t>Prof. Isepciuc Maria</w:t>
      </w:r>
    </w:p>
    <w:p w:rsidR="0094021A" w:rsidRPr="00D467DA" w:rsidRDefault="00540C83" w:rsidP="000A1520">
      <w:pPr>
        <w:spacing w:after="0" w:line="360" w:lineRule="auto"/>
        <w:contextualSpacing/>
        <w:jc w:val="right"/>
        <w:rPr>
          <w:rFonts w:ascii="Tahoma" w:eastAsia="Times New Roman" w:hAnsi="Tahoma" w:cs="Tahoma"/>
          <w:color w:val="222222"/>
          <w:sz w:val="26"/>
          <w:szCs w:val="26"/>
          <w:lang w:eastAsia="ro-RO"/>
        </w:rPr>
      </w:pPr>
      <w:r>
        <w:rPr>
          <w:rFonts w:ascii="Times New Roman" w:eastAsia="Times New Roman" w:hAnsi="Times New Roman"/>
          <w:b/>
          <w:bCs/>
          <w:color w:val="000000"/>
          <w:sz w:val="24"/>
          <w:szCs w:val="24"/>
          <w:lang w:eastAsia="ro-RO"/>
        </w:rPr>
        <w:tab/>
      </w:r>
      <w:r w:rsidR="0094021A" w:rsidRPr="00D467DA">
        <w:rPr>
          <w:rFonts w:ascii="Times New Roman" w:eastAsia="Times New Roman" w:hAnsi="Times New Roman"/>
          <w:b/>
          <w:bCs/>
          <w:i/>
          <w:iCs/>
          <w:color w:val="000000"/>
          <w:sz w:val="24"/>
          <w:szCs w:val="24"/>
          <w:lang w:eastAsia="ro-RO"/>
        </w:rPr>
        <w:t>Sarcina conducătorului este aceea de fi din ce în ce mai eficient</w:t>
      </w:r>
    </w:p>
    <w:p w:rsidR="0094021A" w:rsidRPr="00D467DA" w:rsidRDefault="0094021A" w:rsidP="000A1520">
      <w:pPr>
        <w:spacing w:after="0" w:line="360" w:lineRule="auto"/>
        <w:contextualSpacing/>
        <w:jc w:val="right"/>
        <w:rPr>
          <w:rFonts w:ascii="Tahoma" w:eastAsia="Times New Roman" w:hAnsi="Tahoma" w:cs="Tahoma"/>
          <w:color w:val="222222"/>
          <w:sz w:val="26"/>
          <w:szCs w:val="26"/>
          <w:lang w:eastAsia="ro-RO"/>
        </w:rPr>
      </w:pPr>
      <w:r w:rsidRPr="00D467DA">
        <w:rPr>
          <w:rFonts w:ascii="Times New Roman" w:eastAsia="Times New Roman" w:hAnsi="Times New Roman"/>
          <w:color w:val="000000"/>
          <w:sz w:val="24"/>
          <w:szCs w:val="24"/>
          <w:lang w:eastAsia="ro-RO"/>
        </w:rPr>
        <w:t>(P.F. Druker)</w:t>
      </w:r>
    </w:p>
    <w:p w:rsidR="00540C83" w:rsidRDefault="00540C83" w:rsidP="000A1520">
      <w:pPr>
        <w:tabs>
          <w:tab w:val="left" w:pos="3936"/>
        </w:tabs>
        <w:spacing w:after="0" w:line="360" w:lineRule="auto"/>
        <w:contextualSpacing/>
        <w:rPr>
          <w:rFonts w:ascii="Times New Roman" w:eastAsia="Times New Roman" w:hAnsi="Times New Roman"/>
          <w:b/>
          <w:bCs/>
          <w:color w:val="000000"/>
          <w:sz w:val="24"/>
          <w:szCs w:val="24"/>
          <w:lang w:eastAsia="ro-RO"/>
        </w:rPr>
      </w:pPr>
    </w:p>
    <w:p w:rsidR="00C2258D" w:rsidRPr="008873BE" w:rsidRDefault="00D22D83" w:rsidP="000A1520">
      <w:pPr>
        <w:spacing w:after="0" w:line="360" w:lineRule="auto"/>
        <w:ind w:firstLine="360"/>
        <w:contextualSpacing/>
        <w:jc w:val="both"/>
        <w:rPr>
          <w:rFonts w:ascii="Times New Roman" w:eastAsia="Times New Roman" w:hAnsi="Times New Roman"/>
          <w:color w:val="000000"/>
          <w:sz w:val="24"/>
          <w:szCs w:val="24"/>
          <w:lang w:eastAsia="ro-RO"/>
        </w:rPr>
      </w:pPr>
      <w:r w:rsidRPr="00D22D83">
        <w:rPr>
          <w:rFonts w:ascii="Times New Roman" w:hAnsi="Times New Roman"/>
          <w:color w:val="0D0D0D"/>
          <w:sz w:val="24"/>
          <w:szCs w:val="24"/>
          <w:shd w:val="clear" w:color="auto" w:fill="FFFFFF"/>
        </w:rPr>
        <w:t xml:space="preserve">Transformarea societății umane, inclusiv societatea românească, se caracterizează prin schimbări rapide, ceea ce impune o necesitate constantă de perfecționare pentru grupuri mari de oameni. În acest context, rolul principal al școlii este de a învăța elevii cum să învețe. Metodele de autoeducare devin din ce în ce mai populare, inclusiv manualele alternative și lecțiile difuzate de diverse televiziuni, care contribuie la acumularea de cunoștințe. </w:t>
      </w:r>
      <w:r w:rsidRPr="00D22D83">
        <w:rPr>
          <w:rFonts w:ascii="Times New Roman" w:eastAsia="Times New Roman" w:hAnsi="Times New Roman"/>
          <w:color w:val="000000"/>
          <w:sz w:val="24"/>
          <w:szCs w:val="24"/>
          <w:lang w:eastAsia="ro-RO"/>
        </w:rPr>
        <w:t>Profesorul încetează treptat să predea materia, rolul său fiind acela de „</w:t>
      </w:r>
      <w:r w:rsidR="00561F17" w:rsidRPr="00D22D83">
        <w:rPr>
          <w:rFonts w:ascii="Times New Roman" w:eastAsia="Times New Roman" w:hAnsi="Times New Roman"/>
          <w:color w:val="000000"/>
          <w:sz w:val="24"/>
          <w:szCs w:val="24"/>
          <w:lang w:eastAsia="ro-RO"/>
        </w:rPr>
        <w:t>torță</w:t>
      </w:r>
      <w:r w:rsidRPr="00D22D83">
        <w:rPr>
          <w:rFonts w:ascii="Times New Roman" w:eastAsia="Times New Roman" w:hAnsi="Times New Roman"/>
          <w:color w:val="000000"/>
          <w:sz w:val="24"/>
          <w:szCs w:val="24"/>
          <w:lang w:eastAsia="ro-RO"/>
        </w:rPr>
        <w:t xml:space="preserve">” care luminează </w:t>
      </w:r>
      <w:r w:rsidR="00561F17" w:rsidRPr="00D22D83">
        <w:rPr>
          <w:rFonts w:ascii="Times New Roman" w:eastAsia="Times New Roman" w:hAnsi="Times New Roman"/>
          <w:color w:val="000000"/>
          <w:sz w:val="24"/>
          <w:szCs w:val="24"/>
          <w:lang w:eastAsia="ro-RO"/>
        </w:rPr>
        <w:t>și</w:t>
      </w:r>
      <w:r w:rsidRPr="00D22D83">
        <w:rPr>
          <w:rFonts w:ascii="Times New Roman" w:eastAsia="Times New Roman" w:hAnsi="Times New Roman"/>
          <w:color w:val="000000"/>
          <w:sz w:val="24"/>
          <w:szCs w:val="24"/>
          <w:lang w:eastAsia="ro-RO"/>
        </w:rPr>
        <w:t xml:space="preserve"> </w:t>
      </w:r>
      <w:r w:rsidR="00561F17" w:rsidRPr="00D22D83">
        <w:rPr>
          <w:rFonts w:ascii="Times New Roman" w:eastAsia="Times New Roman" w:hAnsi="Times New Roman"/>
          <w:color w:val="000000"/>
          <w:sz w:val="24"/>
          <w:szCs w:val="24"/>
          <w:lang w:eastAsia="ro-RO"/>
        </w:rPr>
        <w:t>călăuzește</w:t>
      </w:r>
      <w:r w:rsidRPr="00D22D83">
        <w:rPr>
          <w:rFonts w:ascii="Times New Roman" w:eastAsia="Times New Roman" w:hAnsi="Times New Roman"/>
          <w:color w:val="000000"/>
          <w:sz w:val="24"/>
          <w:szCs w:val="24"/>
          <w:lang w:eastAsia="ro-RO"/>
        </w:rPr>
        <w:t xml:space="preserve"> </w:t>
      </w:r>
      <w:r w:rsidR="00561F17" w:rsidRPr="00D22D83">
        <w:rPr>
          <w:rFonts w:ascii="Times New Roman" w:eastAsia="Times New Roman" w:hAnsi="Times New Roman"/>
          <w:color w:val="000000"/>
          <w:sz w:val="24"/>
          <w:szCs w:val="24"/>
          <w:lang w:eastAsia="ro-RO"/>
        </w:rPr>
        <w:t>pașii</w:t>
      </w:r>
      <w:r w:rsidRPr="00D22D83">
        <w:rPr>
          <w:rFonts w:ascii="Times New Roman" w:eastAsia="Times New Roman" w:hAnsi="Times New Roman"/>
          <w:color w:val="000000"/>
          <w:sz w:val="24"/>
          <w:szCs w:val="24"/>
          <w:lang w:eastAsia="ro-RO"/>
        </w:rPr>
        <w:t xml:space="preserve"> elevilor prin “tunelul </w:t>
      </w:r>
      <w:r w:rsidR="00561F17" w:rsidRPr="00D22D83">
        <w:rPr>
          <w:rFonts w:ascii="Times New Roman" w:eastAsia="Times New Roman" w:hAnsi="Times New Roman"/>
          <w:color w:val="000000"/>
          <w:sz w:val="24"/>
          <w:szCs w:val="24"/>
          <w:lang w:eastAsia="ro-RO"/>
        </w:rPr>
        <w:t>cunoașterii</w:t>
      </w:r>
      <w:r w:rsidRPr="00D22D83">
        <w:rPr>
          <w:rFonts w:ascii="Times New Roman" w:eastAsia="Times New Roman" w:hAnsi="Times New Roman"/>
          <w:color w:val="000000"/>
          <w:sz w:val="24"/>
          <w:szCs w:val="24"/>
          <w:lang w:eastAsia="ro-RO"/>
        </w:rPr>
        <w:t>”. Profesorul va fi cel care va organiza munca elevilor şi îi va supraveghea.</w:t>
      </w:r>
    </w:p>
    <w:p w:rsidR="00D22D83" w:rsidRPr="0054283B" w:rsidRDefault="0054283B" w:rsidP="000A1520">
      <w:pPr>
        <w:spacing w:after="0" w:line="360" w:lineRule="auto"/>
        <w:ind w:firstLine="360"/>
        <w:contextualSpacing/>
        <w:jc w:val="both"/>
        <w:rPr>
          <w:rFonts w:ascii="Times New Roman" w:hAnsi="Times New Roman"/>
          <w:color w:val="0D0D0D"/>
          <w:sz w:val="24"/>
          <w:szCs w:val="24"/>
          <w:shd w:val="clear" w:color="auto" w:fill="FFFFFF"/>
        </w:rPr>
      </w:pPr>
      <w:r w:rsidRPr="0054283B">
        <w:rPr>
          <w:rFonts w:ascii="Times New Roman" w:hAnsi="Times New Roman"/>
          <w:color w:val="0D0D0D"/>
          <w:sz w:val="24"/>
          <w:szCs w:val="24"/>
          <w:shd w:val="clear" w:color="auto" w:fill="FFFFFF"/>
        </w:rPr>
        <w:t>Este inevitabilă existența claselor cu predare simultană în sistemul educațional românesc, în special în mediul rural, unde numărul mic de elevi nu permite formarea unor clase omogene. Predarea în condiții simultane, impusă de realitățile demografice ale unor zone, ridică diverse probleme atât pentru profesori, cât și pentru elevi. Pentru cadrele didactice, acest sistem impune un ritm alert de lucru și o pregătire atentă a activităților. În ceea ce îi privește pe elevi, accentul cade pe munca independentă și pe optimizarea înțelegerii și desfășurării activităților semidirijate.</w:t>
      </w:r>
    </w:p>
    <w:p w:rsidR="0054283B" w:rsidRPr="0054283B" w:rsidRDefault="0054283B" w:rsidP="000A1520">
      <w:pPr>
        <w:spacing w:after="0" w:line="360" w:lineRule="auto"/>
        <w:ind w:firstLine="360"/>
        <w:contextualSpacing/>
        <w:jc w:val="both"/>
        <w:rPr>
          <w:rFonts w:ascii="Times New Roman" w:hAnsi="Times New Roman"/>
          <w:color w:val="0D0D0D"/>
          <w:sz w:val="24"/>
          <w:szCs w:val="24"/>
          <w:shd w:val="clear" w:color="auto" w:fill="FFFFFF"/>
        </w:rPr>
      </w:pPr>
      <w:r w:rsidRPr="0054283B">
        <w:rPr>
          <w:rFonts w:ascii="Times New Roman" w:hAnsi="Times New Roman"/>
          <w:color w:val="0D0D0D"/>
          <w:sz w:val="24"/>
          <w:szCs w:val="24"/>
          <w:shd w:val="clear" w:color="auto" w:fill="FFFFFF"/>
        </w:rPr>
        <w:t xml:space="preserve">Cheia succesului în activitatea simultană este abilitatea și priceperea </w:t>
      </w:r>
      <w:r w:rsidR="008873BE">
        <w:rPr>
          <w:rFonts w:ascii="Times New Roman" w:hAnsi="Times New Roman"/>
          <w:color w:val="0D0D0D"/>
          <w:sz w:val="24"/>
          <w:szCs w:val="24"/>
          <w:shd w:val="clear" w:color="auto" w:fill="FFFFFF"/>
        </w:rPr>
        <w:t>profesorului</w:t>
      </w:r>
      <w:r w:rsidRPr="0054283B">
        <w:rPr>
          <w:rFonts w:ascii="Times New Roman" w:hAnsi="Times New Roman"/>
          <w:color w:val="0D0D0D"/>
          <w:sz w:val="24"/>
          <w:szCs w:val="24"/>
          <w:shd w:val="clear" w:color="auto" w:fill="FFFFFF"/>
        </w:rPr>
        <w:t xml:space="preserve"> de a furniza, în primul rând, un conținut și forme adecvate pentru exercițiile de muncă independentă pe care elevii trebuie să le desfășoare, precum și de a echilibra corect activitatea directă cu munca independentă a acestora.</w:t>
      </w:r>
    </w:p>
    <w:p w:rsidR="0054283B" w:rsidRPr="008873BE" w:rsidRDefault="0054283B" w:rsidP="000A1520">
      <w:pPr>
        <w:spacing w:after="0" w:line="360" w:lineRule="auto"/>
        <w:ind w:firstLine="360"/>
        <w:contextualSpacing/>
        <w:jc w:val="both"/>
        <w:rPr>
          <w:rFonts w:ascii="Times New Roman" w:hAnsi="Times New Roman"/>
          <w:color w:val="0D0D0D"/>
          <w:sz w:val="24"/>
          <w:szCs w:val="24"/>
          <w:shd w:val="clear" w:color="auto" w:fill="FFFFFF"/>
        </w:rPr>
      </w:pPr>
      <w:r w:rsidRPr="0054283B">
        <w:rPr>
          <w:rFonts w:ascii="Times New Roman" w:hAnsi="Times New Roman"/>
          <w:color w:val="0D0D0D"/>
          <w:sz w:val="24"/>
          <w:szCs w:val="24"/>
          <w:shd w:val="clear" w:color="auto" w:fill="FFFFFF"/>
        </w:rPr>
        <w:t>În contextul învățământului simultan, esența constă în utilizarea cunoștințelor și abilităților deja dobândite de către elevi, încurajându-i să se susțină reciproc și să împărtășească experiențe, cunoștințe și metode de lucru pentru a învăța lucruri noi. Copiii au o capacitate naturală de a învăța unii de la alții, fie că este vorba despre aspecte simple sau mai complexe, precum deprinderi de muncă intelectuală. Astfel, ei pot învăța unii de la alții nu doar abilități practice, cum ar fi să tragă cu praștia sau să facă vaporașe de hârtie, ci și abilități esențiale pentru dezvoltarea lor intelectuală.</w:t>
      </w:r>
    </w:p>
    <w:p w:rsidR="000A1520" w:rsidRDefault="0054283B" w:rsidP="000A1520">
      <w:pPr>
        <w:spacing w:after="0" w:line="360" w:lineRule="auto"/>
        <w:ind w:firstLine="720"/>
        <w:contextualSpacing/>
        <w:rPr>
          <w:rFonts w:ascii="Times New Roman" w:hAnsi="Times New Roman"/>
          <w:color w:val="0D0D0D"/>
          <w:sz w:val="24"/>
          <w:szCs w:val="24"/>
          <w:shd w:val="clear" w:color="auto" w:fill="FFFFFF"/>
        </w:rPr>
      </w:pPr>
      <w:r w:rsidRPr="004F4441">
        <w:rPr>
          <w:rFonts w:ascii="Times New Roman" w:hAnsi="Times New Roman"/>
          <w:color w:val="0D0D0D"/>
          <w:sz w:val="24"/>
          <w:szCs w:val="24"/>
          <w:shd w:val="clear" w:color="auto" w:fill="FFFFFF"/>
        </w:rPr>
        <w:lastRenderedPageBreak/>
        <w:t>În etapa inițială a organizării școlare, după gruparea claselor, întocmirea orarelor devine un aspect crucial. În cadrul claselor cu predare și învățare simultană, orarele trebuie să respecte aceleași criterii pedagogice și psihologice, adaptându-se la nevoile elevilor în ceea ce privește momentele de efort intens, de relaxare etc.</w:t>
      </w:r>
    </w:p>
    <w:p w:rsidR="000A1520" w:rsidRPr="000A1520" w:rsidRDefault="0054283B" w:rsidP="000A1520">
      <w:pPr>
        <w:spacing w:after="0" w:line="360" w:lineRule="auto"/>
        <w:ind w:firstLine="720"/>
        <w:contextualSpacing/>
        <w:rPr>
          <w:rFonts w:ascii="Times New Roman" w:hAnsi="Times New Roman"/>
          <w:sz w:val="24"/>
          <w:szCs w:val="24"/>
        </w:rPr>
      </w:pPr>
      <w:r w:rsidRPr="004F4441">
        <w:rPr>
          <w:rFonts w:ascii="Times New Roman" w:hAnsi="Times New Roman"/>
          <w:color w:val="0D0D0D"/>
          <w:sz w:val="24"/>
          <w:szCs w:val="24"/>
          <w:shd w:val="clear" w:color="auto" w:fill="FFFFFF"/>
        </w:rPr>
        <w:t xml:space="preserve"> </w:t>
      </w:r>
      <w:r w:rsidR="00561F17" w:rsidRPr="00561F17">
        <w:rPr>
          <w:rFonts w:ascii="Times New Roman" w:hAnsi="Times New Roman"/>
          <w:sz w:val="24"/>
          <w:szCs w:val="24"/>
        </w:rPr>
        <w:t>Principala caracteristică a predării simultane o constituie faptul că aceeași programă este predată unor elevi într-un timp evident mai scurt, profesorului revenindu-i sarcina de a eficientiza predarea sub toate aspectele ei, aspecte care țin de managementul timpului, managementul resurselor, de strategiile aplicate cu metodele și mijloacele didactice considerate a fi eficiente, de modul de organizare a activității, a lucrului cu cele două clase.</w:t>
      </w:r>
      <w:r w:rsidR="00561F17">
        <w:rPr>
          <w:rFonts w:ascii="Times New Roman" w:hAnsi="Times New Roman"/>
          <w:sz w:val="24"/>
          <w:szCs w:val="24"/>
        </w:rPr>
        <w:t xml:space="preserve"> </w:t>
      </w:r>
      <w:r w:rsidR="00561F17" w:rsidRPr="00561F17">
        <w:rPr>
          <w:rFonts w:ascii="Times New Roman" w:hAnsi="Times New Roman"/>
          <w:sz w:val="24"/>
          <w:szCs w:val="24"/>
        </w:rPr>
        <w:t>Majoritatea lucrărilor de specialitate, a ghidurilor, tratează predarea simultană în învățământul primar, foarte puține abordând aspecte care apar în cadrul învățământului gimnazial, chiar dacă organizarea în clase simultane apare și la acest nivel.</w:t>
      </w:r>
      <w:r w:rsidR="00561F17">
        <w:rPr>
          <w:rFonts w:ascii="Times New Roman" w:hAnsi="Times New Roman"/>
          <w:sz w:val="24"/>
          <w:szCs w:val="24"/>
        </w:rPr>
        <w:t xml:space="preserve"> </w:t>
      </w:r>
      <w:r w:rsidR="00561F17" w:rsidRPr="00561F17">
        <w:rPr>
          <w:rFonts w:ascii="Times New Roman" w:hAnsi="Times New Roman"/>
          <w:sz w:val="24"/>
          <w:szCs w:val="24"/>
        </w:rPr>
        <w:t>Dacă în învățământul primar învățătorul are posibilitatea realizării unui orar care să eficientizeze predarea (grupând convenabil disciplinele de studiu, sau optând pentru intervale orare diferite: 8-12 respectiv 10-14) acest lucru nu se poate aplica în învățământul gimnazial. Studiile arată că în cursul săptămânii capacitatea de lucru este mai redusă în prima și ultima zi, iar pe parcursul zilei productivitatea/randamentul este mai mare între orele 9-11, factori de care învățătorul poate să țină cont. În învățământul gimnazial însă lucrurile se complică – fiecare disciplină este predată de un alt profesor ceea ce face să nu se poată ține cont de aceste aspecte.</w:t>
      </w:r>
      <w:r w:rsidR="000A1520" w:rsidRPr="000A1520">
        <w:rPr>
          <w:rFonts w:ascii="Times New Roman" w:hAnsi="Times New Roman"/>
          <w:sz w:val="24"/>
          <w:szCs w:val="24"/>
        </w:rPr>
        <w:t xml:space="preserve"> Astfel profesorului îi revine sarcina de a găsi acele variante de lucru cu clasa care să îi permită parcurgerea programei de așa manieră încât la final elevii să atingă același nivel educațional ca și cei din clase de sine stătătoare.</w:t>
      </w:r>
    </w:p>
    <w:p w:rsidR="000A1520" w:rsidRPr="000A1520" w:rsidRDefault="000A1520" w:rsidP="000A1520">
      <w:pPr>
        <w:spacing w:after="0" w:line="360" w:lineRule="auto"/>
        <w:ind w:firstLine="720"/>
        <w:contextualSpacing/>
        <w:jc w:val="both"/>
        <w:rPr>
          <w:rFonts w:ascii="Times New Roman" w:hAnsi="Times New Roman"/>
          <w:sz w:val="24"/>
          <w:szCs w:val="24"/>
        </w:rPr>
      </w:pPr>
      <w:r>
        <w:rPr>
          <w:rFonts w:ascii="Times New Roman" w:hAnsi="Times New Roman"/>
          <w:sz w:val="24"/>
          <w:szCs w:val="24"/>
        </w:rPr>
        <w:t>M</w:t>
      </w:r>
      <w:r w:rsidRPr="000A1520">
        <w:rPr>
          <w:rFonts w:ascii="Times New Roman" w:hAnsi="Times New Roman"/>
          <w:sz w:val="24"/>
          <w:szCs w:val="24"/>
        </w:rPr>
        <w:t xml:space="preserve">etodele trebuie alese astfel încât să implice activ, conștient elevii în activitatea didactică, dar în același timp să nu distragă atenția celeilalte clase. </w:t>
      </w:r>
      <w:r>
        <w:rPr>
          <w:rFonts w:ascii="Times New Roman" w:hAnsi="Times New Roman"/>
          <w:sz w:val="24"/>
          <w:szCs w:val="24"/>
        </w:rPr>
        <w:t>Astfel, s</w:t>
      </w:r>
      <w:r w:rsidRPr="000A1520">
        <w:rPr>
          <w:rFonts w:ascii="Times New Roman" w:hAnsi="Times New Roman"/>
          <w:sz w:val="24"/>
          <w:szCs w:val="24"/>
        </w:rPr>
        <w:t>arcini de lucru în perechi în cadr</w:t>
      </w:r>
      <w:r w:rsidR="00241493">
        <w:rPr>
          <w:rFonts w:ascii="Times New Roman" w:hAnsi="Times New Roman"/>
          <w:sz w:val="24"/>
          <w:szCs w:val="24"/>
        </w:rPr>
        <w:t>ul activităților independente dau</w:t>
      </w:r>
      <w:r w:rsidRPr="000A1520">
        <w:rPr>
          <w:rFonts w:ascii="Times New Roman" w:hAnsi="Times New Roman"/>
          <w:sz w:val="24"/>
          <w:szCs w:val="24"/>
        </w:rPr>
        <w:t xml:space="preserve"> timp profesorului să lucreze direct cu cealaltă clasă, stimulându-se astfel competitivitatea și autoevaluarea elevilor. Sub aspectul mijloacelor didactice se poate da ca sarcină de muncă independentă realizarea unei diagrame de tip fishbone, a unui poster, a unui ciorchine care să sintetizeze ideile principale a</w:t>
      </w:r>
      <w:r w:rsidR="00241493">
        <w:rPr>
          <w:rFonts w:ascii="Times New Roman" w:hAnsi="Times New Roman"/>
          <w:sz w:val="24"/>
          <w:szCs w:val="24"/>
        </w:rPr>
        <w:t>le</w:t>
      </w:r>
      <w:r w:rsidRPr="000A1520">
        <w:rPr>
          <w:rFonts w:ascii="Times New Roman" w:hAnsi="Times New Roman"/>
          <w:sz w:val="24"/>
          <w:szCs w:val="24"/>
        </w:rPr>
        <w:t xml:space="preserve"> lecției anterioare sau a</w:t>
      </w:r>
      <w:r w:rsidR="00241493">
        <w:rPr>
          <w:rFonts w:ascii="Times New Roman" w:hAnsi="Times New Roman"/>
          <w:sz w:val="24"/>
          <w:szCs w:val="24"/>
        </w:rPr>
        <w:t>le</w:t>
      </w:r>
      <w:r w:rsidRPr="000A1520">
        <w:rPr>
          <w:rFonts w:ascii="Times New Roman" w:hAnsi="Times New Roman"/>
          <w:sz w:val="24"/>
          <w:szCs w:val="24"/>
        </w:rPr>
        <w:t xml:space="preserve"> celei tocmai predate, astfel materialul didactic folosit este variat.</w:t>
      </w:r>
    </w:p>
    <w:p w:rsidR="0054283B" w:rsidRPr="00561F17" w:rsidRDefault="000A1520" w:rsidP="000A1520">
      <w:pPr>
        <w:spacing w:after="0" w:line="360" w:lineRule="auto"/>
        <w:ind w:firstLine="720"/>
        <w:contextualSpacing/>
        <w:jc w:val="both"/>
        <w:rPr>
          <w:rFonts w:ascii="Times New Roman" w:hAnsi="Times New Roman"/>
          <w:sz w:val="24"/>
          <w:szCs w:val="24"/>
        </w:rPr>
      </w:pPr>
      <w:r w:rsidRPr="000A1520">
        <w:rPr>
          <w:rFonts w:ascii="Times New Roman" w:hAnsi="Times New Roman"/>
          <w:sz w:val="24"/>
          <w:szCs w:val="24"/>
        </w:rPr>
        <w:t xml:space="preserve">De exemplu în cazul claselor simultane a V-a și a VII-a , la clasa a VII-a la lecția de fixare a cunoștințelor despre substantiv elevii pot primi ca sarcină de lucru independentă pentru reactualizarea cunoștințelor, realizarea unui poster/ afiș, ciorchine cu noțiunile învățate despre substantiv, timp în care profesorul lucrează direct cu clasa a V-a predând lecția ”Textul descriptiv literar.”. La finalul transmiterii noilor cunoștințe elevii clasei a V-a pot primi ca sarcină de lucru rezolvarea unor exerciții în perechi, rezultatele fiind apoi verificate prin </w:t>
      </w:r>
      <w:r w:rsidRPr="000A1520">
        <w:rPr>
          <w:rFonts w:ascii="Times New Roman" w:hAnsi="Times New Roman"/>
          <w:sz w:val="24"/>
          <w:szCs w:val="24"/>
        </w:rPr>
        <w:lastRenderedPageBreak/>
        <w:t xml:space="preserve">aplicarea metodei ”turul galeriei”. În acest timp profesorul revine la lucrul direct cu clasa a VII-a când verifică ciorchinele realizat de aceștia și trece la rezolvarea unor exerciții pentru fixarea și consolidarea noțiunilor despre substantiv. Astfel, sunt folosite mijloace didactice variate, metode moderne și strategii active fără a se distrage atenția celeilalte clase. </w:t>
      </w:r>
      <w:r>
        <w:rPr>
          <w:rFonts w:ascii="Times New Roman" w:hAnsi="Times New Roman"/>
          <w:sz w:val="24"/>
          <w:szCs w:val="24"/>
        </w:rPr>
        <w:t>O</w:t>
      </w:r>
      <w:r w:rsidRPr="000A1520">
        <w:rPr>
          <w:rFonts w:ascii="Times New Roman" w:hAnsi="Times New Roman"/>
          <w:sz w:val="24"/>
          <w:szCs w:val="24"/>
        </w:rPr>
        <w:t xml:space="preserve"> alegere  judicioasă a metodelor, mijloacelor, strategiilor utilizate la clasele simultane pot conduce la realizare unor lecții active, atractive astfel încât elevii să dobândească competențele necesare.</w:t>
      </w:r>
    </w:p>
    <w:p w:rsidR="00570894" w:rsidRDefault="0054283B" w:rsidP="000A1520">
      <w:pPr>
        <w:spacing w:after="0" w:line="360" w:lineRule="auto"/>
        <w:ind w:firstLine="360"/>
        <w:contextualSpacing/>
        <w:jc w:val="both"/>
        <w:rPr>
          <w:rFonts w:ascii="Times New Roman" w:hAnsi="Times New Roman"/>
          <w:color w:val="0D0D0D"/>
          <w:sz w:val="24"/>
          <w:szCs w:val="24"/>
          <w:shd w:val="clear" w:color="auto" w:fill="FFFFFF"/>
        </w:rPr>
      </w:pPr>
      <w:r w:rsidRPr="004F4441">
        <w:rPr>
          <w:rFonts w:ascii="Times New Roman" w:hAnsi="Times New Roman"/>
          <w:color w:val="0D0D0D"/>
          <w:sz w:val="24"/>
          <w:szCs w:val="24"/>
          <w:shd w:val="clear" w:color="auto" w:fill="FFFFFF"/>
        </w:rPr>
        <w:t>În condițiile predării simultane, profesorul tre</w:t>
      </w:r>
      <w:r w:rsidR="00241493">
        <w:rPr>
          <w:rFonts w:ascii="Times New Roman" w:hAnsi="Times New Roman"/>
          <w:color w:val="0D0D0D"/>
          <w:sz w:val="24"/>
          <w:szCs w:val="24"/>
          <w:shd w:val="clear" w:color="auto" w:fill="FFFFFF"/>
        </w:rPr>
        <w:t>buie să lucreze cu două</w:t>
      </w:r>
      <w:r w:rsidRPr="004F4441">
        <w:rPr>
          <w:rFonts w:ascii="Times New Roman" w:hAnsi="Times New Roman"/>
          <w:color w:val="0D0D0D"/>
          <w:sz w:val="24"/>
          <w:szCs w:val="24"/>
          <w:shd w:val="clear" w:color="auto" w:fill="FFFFFF"/>
        </w:rPr>
        <w:t xml:space="preserve"> clase în aceeași sală. Prin urmare, amenajarea sălii </w:t>
      </w:r>
      <w:r w:rsidR="004F4441" w:rsidRPr="004F4441">
        <w:rPr>
          <w:rFonts w:ascii="Times New Roman" w:hAnsi="Times New Roman"/>
          <w:color w:val="0D0D0D"/>
          <w:sz w:val="24"/>
          <w:szCs w:val="24"/>
          <w:shd w:val="clear" w:color="auto" w:fill="FFFFFF"/>
        </w:rPr>
        <w:t xml:space="preserve">de clasă </w:t>
      </w:r>
      <w:r w:rsidRPr="004F4441">
        <w:rPr>
          <w:rFonts w:ascii="Times New Roman" w:hAnsi="Times New Roman"/>
          <w:color w:val="0D0D0D"/>
          <w:sz w:val="24"/>
          <w:szCs w:val="24"/>
          <w:shd w:val="clear" w:color="auto" w:fill="FFFFFF"/>
        </w:rPr>
        <w:t>trebuie să fie făcută astfel încât activitatea unei clase să nu fie afectată de activitatea celeilalte clase. Acest lucru poate fi realizat prin:</w:t>
      </w:r>
    </w:p>
    <w:p w:rsidR="007A1660" w:rsidRPr="007A1660" w:rsidRDefault="00570894" w:rsidP="000A1520">
      <w:pPr>
        <w:pStyle w:val="ListParagraph"/>
        <w:numPr>
          <w:ilvl w:val="0"/>
          <w:numId w:val="29"/>
        </w:numPr>
        <w:spacing w:after="0" w:line="360" w:lineRule="auto"/>
        <w:jc w:val="both"/>
        <w:rPr>
          <w:rFonts w:ascii="Times New Roman" w:eastAsia="Times New Roman" w:hAnsi="Times New Roman"/>
          <w:color w:val="222222"/>
          <w:sz w:val="24"/>
          <w:szCs w:val="24"/>
          <w:lang w:eastAsia="ro-RO"/>
        </w:rPr>
      </w:pPr>
      <w:r w:rsidRPr="007A1660">
        <w:rPr>
          <w:rFonts w:ascii="Times New Roman" w:eastAsia="Times New Roman" w:hAnsi="Times New Roman"/>
          <w:color w:val="000000"/>
          <w:sz w:val="24"/>
          <w:szCs w:val="24"/>
          <w:lang w:eastAsia="ro-RO"/>
        </w:rPr>
        <w:t>amplasarea mobilierului în sala de clasă;</w:t>
      </w:r>
    </w:p>
    <w:p w:rsidR="00123A9C" w:rsidRPr="000A1520" w:rsidRDefault="00570894" w:rsidP="000A1520">
      <w:pPr>
        <w:pStyle w:val="ListParagraph"/>
        <w:numPr>
          <w:ilvl w:val="0"/>
          <w:numId w:val="29"/>
        </w:numPr>
        <w:spacing w:after="0" w:line="360" w:lineRule="auto"/>
        <w:jc w:val="both"/>
        <w:rPr>
          <w:rFonts w:ascii="Times New Roman" w:eastAsia="Times New Roman" w:hAnsi="Times New Roman"/>
          <w:color w:val="222222"/>
          <w:sz w:val="24"/>
          <w:szCs w:val="24"/>
          <w:lang w:eastAsia="ro-RO"/>
        </w:rPr>
      </w:pPr>
      <w:r w:rsidRPr="007A1660">
        <w:rPr>
          <w:rFonts w:ascii="Times New Roman" w:eastAsia="Times New Roman" w:hAnsi="Times New Roman"/>
          <w:color w:val="000000"/>
          <w:sz w:val="24"/>
          <w:szCs w:val="24"/>
          <w:lang w:eastAsia="ro-RO"/>
        </w:rPr>
        <w:t>amplasarea mijloacelor didactice.</w:t>
      </w:r>
    </w:p>
    <w:p w:rsidR="008873BE" w:rsidRPr="008873BE" w:rsidRDefault="00570894" w:rsidP="000A1520">
      <w:pPr>
        <w:pStyle w:val="ListParagraph"/>
        <w:numPr>
          <w:ilvl w:val="0"/>
          <w:numId w:val="24"/>
        </w:numPr>
        <w:spacing w:after="0" w:line="360" w:lineRule="auto"/>
        <w:jc w:val="both"/>
        <w:rPr>
          <w:rFonts w:ascii="Times New Roman" w:hAnsi="Times New Roman"/>
          <w:i/>
          <w:iCs/>
          <w:color w:val="0D0D0D"/>
          <w:sz w:val="24"/>
          <w:szCs w:val="24"/>
          <w:shd w:val="clear" w:color="auto" w:fill="FFFFFF"/>
        </w:rPr>
      </w:pPr>
      <w:r w:rsidRPr="008873BE">
        <w:rPr>
          <w:rFonts w:ascii="Times New Roman" w:eastAsia="Times New Roman" w:hAnsi="Times New Roman"/>
          <w:b/>
          <w:bCs/>
          <w:i/>
          <w:iCs/>
          <w:sz w:val="24"/>
          <w:szCs w:val="24"/>
          <w:lang w:eastAsia="ro-RO"/>
        </w:rPr>
        <w:t xml:space="preserve">Activitatea frontală cu clasa în cadrul </w:t>
      </w:r>
      <w:r w:rsidR="00561F17" w:rsidRPr="008873BE">
        <w:rPr>
          <w:rFonts w:ascii="Times New Roman" w:eastAsia="Times New Roman" w:hAnsi="Times New Roman"/>
          <w:b/>
          <w:bCs/>
          <w:i/>
          <w:iCs/>
          <w:sz w:val="24"/>
          <w:szCs w:val="24"/>
          <w:lang w:eastAsia="ro-RO"/>
        </w:rPr>
        <w:t>învățământului</w:t>
      </w:r>
      <w:r w:rsidRPr="008873BE">
        <w:rPr>
          <w:rFonts w:ascii="Times New Roman" w:eastAsia="Times New Roman" w:hAnsi="Times New Roman"/>
          <w:b/>
          <w:bCs/>
          <w:i/>
          <w:iCs/>
          <w:sz w:val="24"/>
          <w:szCs w:val="24"/>
          <w:lang w:eastAsia="ro-RO"/>
        </w:rPr>
        <w:t xml:space="preserve"> simultan</w:t>
      </w:r>
    </w:p>
    <w:p w:rsidR="00570894" w:rsidRPr="008873BE" w:rsidRDefault="00561F17" w:rsidP="000A1520">
      <w:pPr>
        <w:spacing w:after="0" w:line="360" w:lineRule="auto"/>
        <w:ind w:firstLine="360"/>
        <w:contextualSpacing/>
        <w:jc w:val="both"/>
        <w:rPr>
          <w:rFonts w:ascii="Times New Roman" w:hAnsi="Times New Roman"/>
          <w:i/>
          <w:iCs/>
          <w:color w:val="0D0D0D"/>
          <w:sz w:val="24"/>
          <w:szCs w:val="24"/>
          <w:shd w:val="clear" w:color="auto" w:fill="FFFFFF"/>
        </w:rPr>
      </w:pPr>
      <w:r w:rsidRPr="008873BE">
        <w:rPr>
          <w:rFonts w:ascii="Times New Roman" w:eastAsia="Times New Roman" w:hAnsi="Times New Roman"/>
          <w:color w:val="000000"/>
          <w:sz w:val="24"/>
          <w:szCs w:val="24"/>
          <w:lang w:eastAsia="ro-RO"/>
        </w:rPr>
        <w:t>Activități</w:t>
      </w:r>
      <w:r w:rsidR="00570894" w:rsidRPr="008873BE">
        <w:rPr>
          <w:rFonts w:ascii="Times New Roman" w:eastAsia="Times New Roman" w:hAnsi="Times New Roman"/>
          <w:color w:val="000000"/>
          <w:sz w:val="24"/>
          <w:szCs w:val="24"/>
          <w:lang w:eastAsia="ro-RO"/>
        </w:rPr>
        <w:t xml:space="preserve"> frontale care se pretează </w:t>
      </w:r>
      <w:r w:rsidRPr="008873BE">
        <w:rPr>
          <w:rFonts w:ascii="Times New Roman" w:eastAsia="Times New Roman" w:hAnsi="Times New Roman"/>
          <w:color w:val="000000"/>
          <w:sz w:val="24"/>
          <w:szCs w:val="24"/>
          <w:lang w:eastAsia="ro-RO"/>
        </w:rPr>
        <w:t>și</w:t>
      </w:r>
      <w:r w:rsidR="00570894" w:rsidRPr="008873BE">
        <w:rPr>
          <w:rFonts w:ascii="Times New Roman" w:eastAsia="Times New Roman" w:hAnsi="Times New Roman"/>
          <w:color w:val="000000"/>
          <w:sz w:val="24"/>
          <w:szCs w:val="24"/>
          <w:lang w:eastAsia="ro-RO"/>
        </w:rPr>
        <w:t xml:space="preserve"> la clasele simultane sunt:</w:t>
      </w:r>
    </w:p>
    <w:p w:rsidR="00D8324E" w:rsidRPr="00D8324E" w:rsidRDefault="00570894" w:rsidP="000A1520">
      <w:pPr>
        <w:pStyle w:val="ListParagraph"/>
        <w:numPr>
          <w:ilvl w:val="0"/>
          <w:numId w:val="30"/>
        </w:numPr>
        <w:spacing w:after="0" w:line="360" w:lineRule="auto"/>
        <w:jc w:val="both"/>
        <w:rPr>
          <w:rFonts w:ascii="Times New Roman" w:eastAsia="Times New Roman" w:hAnsi="Times New Roman"/>
          <w:b/>
          <w:bCs/>
          <w:sz w:val="24"/>
          <w:szCs w:val="24"/>
          <w:lang w:eastAsia="ro-RO"/>
        </w:rPr>
      </w:pPr>
      <w:r w:rsidRPr="007A1660">
        <w:rPr>
          <w:rFonts w:ascii="Times New Roman" w:eastAsia="Times New Roman" w:hAnsi="Times New Roman"/>
          <w:color w:val="222222"/>
          <w:sz w:val="24"/>
          <w:szCs w:val="24"/>
          <w:lang w:eastAsia="ro-RO"/>
        </w:rPr>
        <w:t xml:space="preserve">Predarea noilor </w:t>
      </w:r>
      <w:r w:rsidR="00561F17" w:rsidRPr="007A1660">
        <w:rPr>
          <w:rFonts w:ascii="Times New Roman" w:eastAsia="Times New Roman" w:hAnsi="Times New Roman"/>
          <w:color w:val="222222"/>
          <w:sz w:val="24"/>
          <w:szCs w:val="24"/>
          <w:lang w:eastAsia="ro-RO"/>
        </w:rPr>
        <w:t>cunoștințe</w:t>
      </w:r>
      <w:r w:rsidR="00D8324E">
        <w:rPr>
          <w:rFonts w:ascii="Times New Roman" w:eastAsia="Times New Roman" w:hAnsi="Times New Roman"/>
          <w:color w:val="222222"/>
          <w:sz w:val="24"/>
          <w:szCs w:val="24"/>
          <w:lang w:eastAsia="ro-RO"/>
        </w:rPr>
        <w:t>;</w:t>
      </w:r>
    </w:p>
    <w:p w:rsidR="00D8324E" w:rsidRPr="00D8324E" w:rsidRDefault="00570894" w:rsidP="000A1520">
      <w:pPr>
        <w:pStyle w:val="ListParagraph"/>
        <w:numPr>
          <w:ilvl w:val="0"/>
          <w:numId w:val="30"/>
        </w:numPr>
        <w:spacing w:after="0" w:line="360" w:lineRule="auto"/>
        <w:jc w:val="both"/>
        <w:rPr>
          <w:rFonts w:ascii="Times New Roman" w:eastAsia="Times New Roman" w:hAnsi="Times New Roman"/>
          <w:b/>
          <w:bCs/>
          <w:sz w:val="24"/>
          <w:szCs w:val="24"/>
          <w:lang w:eastAsia="ro-RO"/>
        </w:rPr>
      </w:pPr>
      <w:r w:rsidRPr="00D8324E">
        <w:rPr>
          <w:rFonts w:ascii="Times New Roman" w:eastAsia="Times New Roman" w:hAnsi="Times New Roman"/>
          <w:color w:val="000000"/>
          <w:sz w:val="24"/>
          <w:szCs w:val="24"/>
          <w:lang w:eastAsia="ro-RO"/>
        </w:rPr>
        <w:t xml:space="preserve">Verificarea </w:t>
      </w:r>
      <w:r w:rsidR="00561F17" w:rsidRPr="00D8324E">
        <w:rPr>
          <w:rFonts w:ascii="Times New Roman" w:eastAsia="Times New Roman" w:hAnsi="Times New Roman"/>
          <w:color w:val="000000"/>
          <w:sz w:val="24"/>
          <w:szCs w:val="24"/>
          <w:lang w:eastAsia="ro-RO"/>
        </w:rPr>
        <w:t>înțelegerii</w:t>
      </w:r>
      <w:r w:rsidRPr="00D8324E">
        <w:rPr>
          <w:rFonts w:ascii="Times New Roman" w:eastAsia="Times New Roman" w:hAnsi="Times New Roman"/>
          <w:color w:val="000000"/>
          <w:sz w:val="24"/>
          <w:szCs w:val="24"/>
          <w:lang w:eastAsia="ro-RO"/>
        </w:rPr>
        <w:t xml:space="preserve"> noilor </w:t>
      </w:r>
      <w:r w:rsidR="00561F17" w:rsidRPr="00D8324E">
        <w:rPr>
          <w:rFonts w:ascii="Times New Roman" w:eastAsia="Times New Roman" w:hAnsi="Times New Roman"/>
          <w:color w:val="000000"/>
          <w:sz w:val="24"/>
          <w:szCs w:val="24"/>
          <w:lang w:eastAsia="ro-RO"/>
        </w:rPr>
        <w:t>cunoștințe</w:t>
      </w:r>
      <w:r w:rsidRPr="00D8324E">
        <w:rPr>
          <w:rFonts w:ascii="Times New Roman" w:eastAsia="Times New Roman" w:hAnsi="Times New Roman"/>
          <w:color w:val="000000"/>
          <w:sz w:val="24"/>
          <w:szCs w:val="24"/>
          <w:lang w:eastAsia="ro-RO"/>
        </w:rPr>
        <w:t xml:space="preserve"> (prin întrebări adresate clasei)</w:t>
      </w:r>
      <w:r w:rsidR="00D8324E">
        <w:rPr>
          <w:rFonts w:ascii="Times New Roman" w:eastAsia="Times New Roman" w:hAnsi="Times New Roman"/>
          <w:color w:val="000000"/>
          <w:sz w:val="24"/>
          <w:szCs w:val="24"/>
          <w:lang w:eastAsia="ro-RO"/>
        </w:rPr>
        <w:t>;</w:t>
      </w:r>
    </w:p>
    <w:p w:rsidR="00D8324E" w:rsidRPr="00D8324E" w:rsidRDefault="00561F17" w:rsidP="000A1520">
      <w:pPr>
        <w:pStyle w:val="ListParagraph"/>
        <w:numPr>
          <w:ilvl w:val="0"/>
          <w:numId w:val="30"/>
        </w:numPr>
        <w:spacing w:after="0" w:line="360" w:lineRule="auto"/>
        <w:jc w:val="both"/>
        <w:rPr>
          <w:rFonts w:ascii="Times New Roman" w:eastAsia="Times New Roman" w:hAnsi="Times New Roman"/>
          <w:b/>
          <w:bCs/>
          <w:sz w:val="24"/>
          <w:szCs w:val="24"/>
          <w:lang w:eastAsia="ro-RO"/>
        </w:rPr>
      </w:pPr>
      <w:r w:rsidRPr="00D8324E">
        <w:rPr>
          <w:rFonts w:ascii="Times New Roman" w:eastAsia="Times New Roman" w:hAnsi="Times New Roman"/>
          <w:color w:val="000000"/>
          <w:sz w:val="24"/>
          <w:szCs w:val="24"/>
          <w:lang w:eastAsia="ro-RO"/>
        </w:rPr>
        <w:t>Exerciții</w:t>
      </w:r>
      <w:r w:rsidR="00570894" w:rsidRPr="00D8324E">
        <w:rPr>
          <w:rFonts w:ascii="Times New Roman" w:eastAsia="Times New Roman" w:hAnsi="Times New Roman"/>
          <w:color w:val="000000"/>
          <w:sz w:val="24"/>
          <w:szCs w:val="24"/>
          <w:lang w:eastAsia="ro-RO"/>
        </w:rPr>
        <w:t xml:space="preserve"> de consolidare (rezolvarea unor </w:t>
      </w:r>
      <w:r w:rsidRPr="00D8324E">
        <w:rPr>
          <w:rFonts w:ascii="Times New Roman" w:eastAsia="Times New Roman" w:hAnsi="Times New Roman"/>
          <w:color w:val="000000"/>
          <w:sz w:val="24"/>
          <w:szCs w:val="24"/>
          <w:lang w:eastAsia="ro-RO"/>
        </w:rPr>
        <w:t>exerciții</w:t>
      </w:r>
      <w:r w:rsidR="00570894" w:rsidRPr="00D8324E">
        <w:rPr>
          <w:rFonts w:ascii="Times New Roman" w:eastAsia="Times New Roman" w:hAnsi="Times New Roman"/>
          <w:color w:val="000000"/>
          <w:sz w:val="24"/>
          <w:szCs w:val="24"/>
          <w:lang w:eastAsia="ro-RO"/>
        </w:rPr>
        <w:t xml:space="preserve"> la tablă)</w:t>
      </w:r>
      <w:r w:rsidR="00D8324E">
        <w:rPr>
          <w:rFonts w:ascii="Times New Roman" w:eastAsia="Times New Roman" w:hAnsi="Times New Roman"/>
          <w:color w:val="000000"/>
          <w:sz w:val="24"/>
          <w:szCs w:val="24"/>
          <w:lang w:eastAsia="ro-RO"/>
        </w:rPr>
        <w:t>;</w:t>
      </w:r>
    </w:p>
    <w:p w:rsidR="00D8324E" w:rsidRPr="00D8324E" w:rsidRDefault="003405BA" w:rsidP="000A1520">
      <w:pPr>
        <w:pStyle w:val="ListParagraph"/>
        <w:numPr>
          <w:ilvl w:val="0"/>
          <w:numId w:val="30"/>
        </w:numPr>
        <w:spacing w:after="0" w:line="360" w:lineRule="auto"/>
        <w:jc w:val="both"/>
        <w:rPr>
          <w:rFonts w:ascii="Times New Roman" w:eastAsia="Times New Roman" w:hAnsi="Times New Roman"/>
          <w:b/>
          <w:bCs/>
          <w:sz w:val="24"/>
          <w:szCs w:val="24"/>
          <w:lang w:eastAsia="ro-RO"/>
        </w:rPr>
      </w:pPr>
      <w:r w:rsidRPr="00D8324E">
        <w:rPr>
          <w:rFonts w:ascii="Times New Roman" w:hAnsi="Times New Roman"/>
          <w:sz w:val="24"/>
          <w:szCs w:val="24"/>
        </w:rPr>
        <w:t>Demonstrații și experimente</w:t>
      </w:r>
      <w:r w:rsidR="007849F1">
        <w:rPr>
          <w:rFonts w:ascii="Times New Roman" w:hAnsi="Times New Roman"/>
          <w:sz w:val="24"/>
          <w:szCs w:val="24"/>
        </w:rPr>
        <w:t xml:space="preserve"> practice</w:t>
      </w:r>
      <w:r w:rsidR="00D8324E">
        <w:rPr>
          <w:rFonts w:ascii="Times New Roman" w:hAnsi="Times New Roman"/>
          <w:sz w:val="24"/>
          <w:szCs w:val="24"/>
        </w:rPr>
        <w:t>;</w:t>
      </w:r>
    </w:p>
    <w:p w:rsidR="00570894" w:rsidRPr="00D8324E" w:rsidRDefault="00570894" w:rsidP="000A1520">
      <w:pPr>
        <w:pStyle w:val="ListParagraph"/>
        <w:numPr>
          <w:ilvl w:val="0"/>
          <w:numId w:val="30"/>
        </w:numPr>
        <w:spacing w:after="0" w:line="360" w:lineRule="auto"/>
        <w:jc w:val="both"/>
        <w:rPr>
          <w:rFonts w:ascii="Times New Roman" w:eastAsia="Times New Roman" w:hAnsi="Times New Roman"/>
          <w:b/>
          <w:bCs/>
          <w:sz w:val="24"/>
          <w:szCs w:val="24"/>
          <w:lang w:eastAsia="ro-RO"/>
        </w:rPr>
      </w:pPr>
      <w:r w:rsidRPr="00D8324E">
        <w:rPr>
          <w:rFonts w:ascii="Times New Roman" w:hAnsi="Times New Roman"/>
          <w:sz w:val="24"/>
          <w:szCs w:val="24"/>
        </w:rPr>
        <w:t xml:space="preserve">Jocuri didactice care să antreneze </w:t>
      </w:r>
      <w:r w:rsidR="000A1520" w:rsidRPr="00D8324E">
        <w:rPr>
          <w:rFonts w:ascii="Times New Roman" w:hAnsi="Times New Roman"/>
          <w:sz w:val="24"/>
          <w:szCs w:val="24"/>
        </w:rPr>
        <w:t>toți</w:t>
      </w:r>
      <w:r w:rsidRPr="00D8324E">
        <w:rPr>
          <w:rFonts w:ascii="Times New Roman" w:hAnsi="Times New Roman"/>
          <w:sz w:val="24"/>
          <w:szCs w:val="24"/>
        </w:rPr>
        <w:t xml:space="preserve"> elevii</w:t>
      </w:r>
      <w:r w:rsidR="00D8324E">
        <w:rPr>
          <w:rFonts w:ascii="Times New Roman" w:hAnsi="Times New Roman"/>
          <w:sz w:val="24"/>
          <w:szCs w:val="24"/>
        </w:rPr>
        <w:t>.</w:t>
      </w:r>
    </w:p>
    <w:p w:rsidR="00570894" w:rsidRPr="00241493" w:rsidRDefault="004F4441" w:rsidP="00241493">
      <w:pPr>
        <w:spacing w:after="0" w:line="360" w:lineRule="auto"/>
        <w:ind w:left="-317" w:firstLine="677"/>
        <w:contextualSpacing/>
        <w:jc w:val="both"/>
        <w:rPr>
          <w:rFonts w:ascii="Times New Roman" w:hAnsi="Times New Roman"/>
          <w:color w:val="0D0D0D"/>
          <w:sz w:val="24"/>
          <w:szCs w:val="24"/>
          <w:shd w:val="clear" w:color="auto" w:fill="FFFFFF"/>
        </w:rPr>
      </w:pPr>
      <w:r w:rsidRPr="00570894">
        <w:rPr>
          <w:rFonts w:ascii="Times New Roman" w:hAnsi="Times New Roman"/>
          <w:color w:val="0D0D0D"/>
          <w:sz w:val="24"/>
          <w:szCs w:val="24"/>
          <w:shd w:val="clear" w:color="auto" w:fill="FFFFFF"/>
        </w:rPr>
        <w:t>În activitatea frontală, profesorul joacă un rol central, stabilind conținutul, interacțiunea, ritmul și durata activității. De asemenea, profesorul corectează greșelile elevilor și evaluează gradul de îndeplinire a sarcinilor didactice.</w:t>
      </w:r>
      <w:r w:rsidR="00241493">
        <w:rPr>
          <w:rFonts w:ascii="Times New Roman" w:hAnsi="Times New Roman"/>
          <w:color w:val="0D0D0D"/>
          <w:sz w:val="24"/>
          <w:szCs w:val="24"/>
          <w:shd w:val="clear" w:color="auto" w:fill="FFFFFF"/>
        </w:rPr>
        <w:t xml:space="preserve"> </w:t>
      </w:r>
      <w:r w:rsidR="00570894" w:rsidRPr="00570894">
        <w:rPr>
          <w:rFonts w:ascii="Times New Roman" w:eastAsia="Times New Roman" w:hAnsi="Times New Roman"/>
          <w:color w:val="000000"/>
          <w:sz w:val="24"/>
          <w:szCs w:val="24"/>
          <w:lang w:eastAsia="ro-RO"/>
        </w:rPr>
        <w:t xml:space="preserve">Acest tip de organizare a clasei are însă avantaje </w:t>
      </w:r>
      <w:r w:rsidR="00E704FF" w:rsidRPr="00570894">
        <w:rPr>
          <w:rFonts w:ascii="Times New Roman" w:eastAsia="Times New Roman" w:hAnsi="Times New Roman"/>
          <w:color w:val="000000"/>
          <w:sz w:val="24"/>
          <w:szCs w:val="24"/>
          <w:lang w:eastAsia="ro-RO"/>
        </w:rPr>
        <w:t>și</w:t>
      </w:r>
      <w:r w:rsidR="00570894" w:rsidRPr="00570894">
        <w:rPr>
          <w:rFonts w:ascii="Times New Roman" w:eastAsia="Times New Roman" w:hAnsi="Times New Roman"/>
          <w:color w:val="000000"/>
          <w:sz w:val="24"/>
          <w:szCs w:val="24"/>
          <w:lang w:eastAsia="ro-RO"/>
        </w:rPr>
        <w:t xml:space="preserve"> dezavantaje, unele fiind </w:t>
      </w:r>
      <w:r w:rsidR="00561F17" w:rsidRPr="00570894">
        <w:rPr>
          <w:rFonts w:ascii="Times New Roman" w:eastAsia="Times New Roman" w:hAnsi="Times New Roman"/>
          <w:color w:val="000000"/>
          <w:sz w:val="24"/>
          <w:szCs w:val="24"/>
          <w:lang w:eastAsia="ro-RO"/>
        </w:rPr>
        <w:t>menționate</w:t>
      </w:r>
      <w:r w:rsidR="00570894" w:rsidRPr="00570894">
        <w:rPr>
          <w:rFonts w:ascii="Times New Roman" w:eastAsia="Times New Roman" w:hAnsi="Times New Roman"/>
          <w:color w:val="000000"/>
          <w:sz w:val="24"/>
          <w:szCs w:val="24"/>
          <w:lang w:eastAsia="ro-RO"/>
        </w:rPr>
        <w:t xml:space="preserve"> în tabelul următor.</w:t>
      </w:r>
    </w:p>
    <w:tbl>
      <w:tblPr>
        <w:tblW w:w="9782" w:type="dxa"/>
        <w:tblInd w:w="-289" w:type="dxa"/>
        <w:tblLook w:val="04A0" w:firstRow="1" w:lastRow="0" w:firstColumn="1" w:lastColumn="0" w:noHBand="0" w:noVBand="1"/>
      </w:tblPr>
      <w:tblGrid>
        <w:gridCol w:w="5104"/>
        <w:gridCol w:w="4678"/>
      </w:tblGrid>
      <w:tr w:rsidR="00570894" w:rsidRPr="00E704FF" w:rsidTr="00241493">
        <w:tc>
          <w:tcPr>
            <w:tcW w:w="5104" w:type="dxa"/>
            <w:shd w:val="clear" w:color="auto" w:fill="auto"/>
          </w:tcPr>
          <w:p w:rsidR="00570894" w:rsidRPr="00E704FF" w:rsidRDefault="00570894" w:rsidP="00E704FF">
            <w:pPr>
              <w:spacing w:after="0" w:line="360" w:lineRule="auto"/>
              <w:contextualSpacing/>
              <w:jc w:val="center"/>
              <w:rPr>
                <w:rFonts w:ascii="Times New Roman" w:eastAsia="Times New Roman" w:hAnsi="Times New Roman"/>
                <w:b/>
                <w:bCs/>
                <w:color w:val="000000"/>
                <w:sz w:val="24"/>
                <w:szCs w:val="24"/>
                <w:lang w:eastAsia="ro-RO"/>
              </w:rPr>
            </w:pPr>
            <w:r w:rsidRPr="00E704FF">
              <w:rPr>
                <w:rFonts w:ascii="Times New Roman" w:eastAsia="Times New Roman" w:hAnsi="Times New Roman"/>
                <w:b/>
                <w:bCs/>
                <w:color w:val="000000"/>
                <w:sz w:val="24"/>
                <w:szCs w:val="24"/>
                <w:lang w:eastAsia="ro-RO"/>
              </w:rPr>
              <w:t>AVANTAJE</w:t>
            </w:r>
          </w:p>
          <w:p w:rsidR="00760DEF" w:rsidRPr="00E704FF" w:rsidRDefault="00570894" w:rsidP="00E704FF">
            <w:pPr>
              <w:pStyle w:val="ListParagraph"/>
              <w:numPr>
                <w:ilvl w:val="0"/>
                <w:numId w:val="11"/>
              </w:numPr>
              <w:spacing w:after="0" w:line="360" w:lineRule="auto"/>
              <w:jc w:val="both"/>
              <w:rPr>
                <w:rFonts w:ascii="Times New Roman" w:hAnsi="Times New Roman"/>
                <w:i/>
                <w:iCs/>
                <w:color w:val="0D0D0D"/>
                <w:sz w:val="24"/>
                <w:szCs w:val="24"/>
                <w:shd w:val="clear" w:color="auto" w:fill="FFFFFF"/>
              </w:rPr>
            </w:pPr>
            <w:r w:rsidRPr="00E704FF">
              <w:rPr>
                <w:rFonts w:ascii="Times New Roman" w:hAnsi="Times New Roman"/>
                <w:i/>
                <w:iCs/>
                <w:color w:val="0D0D0D"/>
                <w:sz w:val="24"/>
                <w:szCs w:val="24"/>
                <w:shd w:val="clear" w:color="auto" w:fill="FFFFFF"/>
              </w:rPr>
              <w:t xml:space="preserve">Toți elevii sunt focalizați asupra unei </w:t>
            </w:r>
          </w:p>
          <w:p w:rsidR="00570894" w:rsidRPr="00E704FF" w:rsidRDefault="00570894" w:rsidP="00E704FF">
            <w:pPr>
              <w:spacing w:after="0" w:line="360" w:lineRule="auto"/>
              <w:contextualSpacing/>
              <w:jc w:val="both"/>
              <w:rPr>
                <w:rFonts w:ascii="Times New Roman" w:hAnsi="Times New Roman"/>
                <w:i/>
                <w:iCs/>
                <w:color w:val="0D0D0D"/>
                <w:sz w:val="24"/>
                <w:szCs w:val="24"/>
                <w:shd w:val="clear" w:color="auto" w:fill="FFFFFF"/>
              </w:rPr>
            </w:pPr>
            <w:r w:rsidRPr="00E704FF">
              <w:rPr>
                <w:rFonts w:ascii="Times New Roman" w:hAnsi="Times New Roman"/>
                <w:i/>
                <w:iCs/>
                <w:color w:val="0D0D0D"/>
                <w:sz w:val="24"/>
                <w:szCs w:val="24"/>
                <w:shd w:val="clear" w:color="auto" w:fill="FFFFFF"/>
              </w:rPr>
              <w:t xml:space="preserve">singure probleme. </w:t>
            </w:r>
          </w:p>
          <w:p w:rsidR="00760DEF" w:rsidRPr="00E704FF" w:rsidRDefault="00570894" w:rsidP="00E704FF">
            <w:pPr>
              <w:pStyle w:val="ListParagraph"/>
              <w:numPr>
                <w:ilvl w:val="0"/>
                <w:numId w:val="11"/>
              </w:numPr>
              <w:spacing w:after="0" w:line="360" w:lineRule="auto"/>
              <w:jc w:val="both"/>
              <w:rPr>
                <w:rFonts w:ascii="Times New Roman" w:hAnsi="Times New Roman"/>
                <w:i/>
                <w:iCs/>
                <w:color w:val="0D0D0D"/>
                <w:sz w:val="24"/>
                <w:szCs w:val="24"/>
                <w:shd w:val="clear" w:color="auto" w:fill="FFFFFF"/>
              </w:rPr>
            </w:pPr>
            <w:r w:rsidRPr="00E704FF">
              <w:rPr>
                <w:rFonts w:ascii="Times New Roman" w:hAnsi="Times New Roman"/>
                <w:i/>
                <w:iCs/>
                <w:color w:val="0D0D0D"/>
                <w:sz w:val="24"/>
                <w:szCs w:val="24"/>
                <w:shd w:val="clear" w:color="auto" w:fill="FFFFFF"/>
              </w:rPr>
              <w:t xml:space="preserve">Profesorul sau un alt elev se asigură că </w:t>
            </w:r>
          </w:p>
          <w:p w:rsidR="00570894" w:rsidRPr="00E704FF" w:rsidRDefault="00570894" w:rsidP="00E704FF">
            <w:pPr>
              <w:spacing w:after="0" w:line="360" w:lineRule="auto"/>
              <w:contextualSpacing/>
              <w:jc w:val="both"/>
              <w:rPr>
                <w:rFonts w:ascii="Times New Roman" w:hAnsi="Times New Roman"/>
                <w:i/>
                <w:iCs/>
                <w:color w:val="0D0D0D"/>
                <w:sz w:val="24"/>
                <w:szCs w:val="24"/>
                <w:shd w:val="clear" w:color="auto" w:fill="FFFFFF"/>
              </w:rPr>
            </w:pPr>
            <w:r w:rsidRPr="00E704FF">
              <w:rPr>
                <w:rFonts w:ascii="Times New Roman" w:hAnsi="Times New Roman"/>
                <w:i/>
                <w:iCs/>
                <w:color w:val="0D0D0D"/>
                <w:sz w:val="24"/>
                <w:szCs w:val="24"/>
                <w:shd w:val="clear" w:color="auto" w:fill="FFFFFF"/>
              </w:rPr>
              <w:t>fiecare elev poate înțelege mesajul.</w:t>
            </w:r>
          </w:p>
          <w:p w:rsidR="00570894" w:rsidRPr="00E704FF" w:rsidRDefault="00570894" w:rsidP="00E704FF">
            <w:pPr>
              <w:pStyle w:val="ListParagraph"/>
              <w:numPr>
                <w:ilvl w:val="0"/>
                <w:numId w:val="11"/>
              </w:numPr>
              <w:spacing w:after="0" w:line="360" w:lineRule="auto"/>
              <w:jc w:val="both"/>
              <w:rPr>
                <w:rFonts w:ascii="Times New Roman" w:hAnsi="Times New Roman"/>
                <w:i/>
                <w:iCs/>
                <w:color w:val="0D0D0D"/>
                <w:sz w:val="24"/>
                <w:szCs w:val="24"/>
                <w:shd w:val="clear" w:color="auto" w:fill="FFFFFF"/>
              </w:rPr>
            </w:pPr>
            <w:r w:rsidRPr="00E704FF">
              <w:rPr>
                <w:rFonts w:ascii="Times New Roman" w:hAnsi="Times New Roman"/>
                <w:i/>
                <w:iCs/>
                <w:color w:val="0D0D0D"/>
                <w:sz w:val="24"/>
                <w:szCs w:val="24"/>
                <w:shd w:val="clear" w:color="auto" w:fill="FFFFFF"/>
              </w:rPr>
              <w:t xml:space="preserve">Elevii sunt </w:t>
            </w:r>
            <w:r w:rsidR="00E704FF" w:rsidRPr="00E704FF">
              <w:rPr>
                <w:rFonts w:ascii="Times New Roman" w:hAnsi="Times New Roman"/>
                <w:i/>
                <w:iCs/>
                <w:color w:val="0D0D0D"/>
                <w:sz w:val="24"/>
                <w:szCs w:val="24"/>
                <w:shd w:val="clear" w:color="auto" w:fill="FFFFFF"/>
              </w:rPr>
              <w:t>expuși</w:t>
            </w:r>
            <w:r w:rsidRPr="00E704FF">
              <w:rPr>
                <w:rFonts w:ascii="Times New Roman" w:hAnsi="Times New Roman"/>
                <w:i/>
                <w:iCs/>
                <w:color w:val="0D0D0D"/>
                <w:sz w:val="24"/>
                <w:szCs w:val="24"/>
                <w:shd w:val="clear" w:color="auto" w:fill="FFFFFF"/>
              </w:rPr>
              <w:t xml:space="preserve"> unei exprimări corecte.</w:t>
            </w:r>
          </w:p>
          <w:p w:rsidR="00570894" w:rsidRPr="00E704FF" w:rsidRDefault="00570894" w:rsidP="00E704FF">
            <w:pPr>
              <w:pStyle w:val="ListParagraph"/>
              <w:numPr>
                <w:ilvl w:val="0"/>
                <w:numId w:val="11"/>
              </w:numPr>
              <w:spacing w:after="0" w:line="360" w:lineRule="auto"/>
              <w:jc w:val="both"/>
              <w:rPr>
                <w:rFonts w:ascii="Times New Roman" w:hAnsi="Times New Roman"/>
                <w:i/>
                <w:iCs/>
                <w:color w:val="0D0D0D"/>
                <w:sz w:val="24"/>
                <w:szCs w:val="24"/>
                <w:shd w:val="clear" w:color="auto" w:fill="FFFFFF"/>
              </w:rPr>
            </w:pPr>
            <w:r w:rsidRPr="00E704FF">
              <w:rPr>
                <w:rFonts w:ascii="Times New Roman" w:hAnsi="Times New Roman"/>
                <w:i/>
                <w:iCs/>
                <w:color w:val="0D0D0D"/>
                <w:sz w:val="24"/>
                <w:szCs w:val="24"/>
                <w:shd w:val="clear" w:color="auto" w:fill="FFFFFF"/>
              </w:rPr>
              <w:t xml:space="preserve">Elevii mai emotivi se simt mai în </w:t>
            </w:r>
            <w:r w:rsidR="00E704FF" w:rsidRPr="00E704FF">
              <w:rPr>
                <w:rFonts w:ascii="Times New Roman" w:hAnsi="Times New Roman"/>
                <w:i/>
                <w:iCs/>
                <w:color w:val="0D0D0D"/>
                <w:sz w:val="24"/>
                <w:szCs w:val="24"/>
                <w:shd w:val="clear" w:color="auto" w:fill="FFFFFF"/>
              </w:rPr>
              <w:t>siguranță</w:t>
            </w:r>
            <w:r w:rsidRPr="00E704FF">
              <w:rPr>
                <w:rFonts w:ascii="Times New Roman" w:hAnsi="Times New Roman"/>
                <w:i/>
                <w:iCs/>
                <w:color w:val="0D0D0D"/>
                <w:sz w:val="24"/>
                <w:szCs w:val="24"/>
                <w:shd w:val="clear" w:color="auto" w:fill="FFFFFF"/>
              </w:rPr>
              <w:t xml:space="preserve"> </w:t>
            </w:r>
          </w:p>
          <w:p w:rsidR="00570894" w:rsidRPr="00E704FF" w:rsidRDefault="00570894" w:rsidP="00E704FF">
            <w:pPr>
              <w:spacing w:after="0" w:line="360" w:lineRule="auto"/>
              <w:contextualSpacing/>
              <w:jc w:val="both"/>
              <w:rPr>
                <w:rFonts w:ascii="Times New Roman" w:hAnsi="Times New Roman"/>
                <w:color w:val="0D0D0D"/>
                <w:sz w:val="24"/>
                <w:szCs w:val="24"/>
                <w:shd w:val="clear" w:color="auto" w:fill="FFFFFF"/>
              </w:rPr>
            </w:pPr>
            <w:r w:rsidRPr="00E704FF">
              <w:rPr>
                <w:rFonts w:ascii="Times New Roman" w:hAnsi="Times New Roman"/>
                <w:i/>
                <w:iCs/>
                <w:color w:val="0D0D0D"/>
                <w:sz w:val="24"/>
                <w:szCs w:val="24"/>
                <w:shd w:val="clear" w:color="auto" w:fill="FFFFFF"/>
              </w:rPr>
              <w:t>atunci când repetă, citesc sau răspund în cor.</w:t>
            </w:r>
          </w:p>
        </w:tc>
        <w:tc>
          <w:tcPr>
            <w:tcW w:w="4678" w:type="dxa"/>
            <w:shd w:val="clear" w:color="auto" w:fill="auto"/>
          </w:tcPr>
          <w:p w:rsidR="00570894" w:rsidRPr="00E704FF" w:rsidRDefault="00570894" w:rsidP="00E704FF">
            <w:pPr>
              <w:spacing w:after="0" w:line="360" w:lineRule="auto"/>
              <w:contextualSpacing/>
              <w:jc w:val="center"/>
              <w:rPr>
                <w:rFonts w:ascii="Times New Roman" w:eastAsia="Times New Roman" w:hAnsi="Times New Roman"/>
                <w:b/>
                <w:bCs/>
                <w:color w:val="000000"/>
                <w:sz w:val="24"/>
                <w:szCs w:val="24"/>
                <w:lang w:eastAsia="ro-RO"/>
              </w:rPr>
            </w:pPr>
            <w:r w:rsidRPr="00E704FF">
              <w:rPr>
                <w:rFonts w:ascii="Times New Roman" w:eastAsia="Times New Roman" w:hAnsi="Times New Roman"/>
                <w:b/>
                <w:bCs/>
                <w:color w:val="000000"/>
                <w:sz w:val="24"/>
                <w:szCs w:val="24"/>
                <w:lang w:eastAsia="ro-RO"/>
              </w:rPr>
              <w:t>DEZAVANTAJE</w:t>
            </w:r>
          </w:p>
          <w:p w:rsidR="00760DEF" w:rsidRPr="00E704FF" w:rsidRDefault="00570894" w:rsidP="00E704FF">
            <w:pPr>
              <w:pStyle w:val="ListParagraph"/>
              <w:numPr>
                <w:ilvl w:val="0"/>
                <w:numId w:val="12"/>
              </w:numPr>
              <w:spacing w:after="0" w:line="360" w:lineRule="auto"/>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Numărul elevilor care participă activ </w:t>
            </w:r>
          </w:p>
          <w:p w:rsidR="00570894" w:rsidRPr="00E704FF" w:rsidRDefault="00570894" w:rsidP="00E704FF">
            <w:pPr>
              <w:spacing w:after="0" w:line="360" w:lineRule="auto"/>
              <w:contextualSpacing/>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este limitat. </w:t>
            </w:r>
          </w:p>
          <w:p w:rsidR="00570894" w:rsidRPr="00E704FF" w:rsidRDefault="00570894" w:rsidP="00E704FF">
            <w:pPr>
              <w:pStyle w:val="ListParagraph"/>
              <w:numPr>
                <w:ilvl w:val="0"/>
                <w:numId w:val="12"/>
              </w:numPr>
              <w:spacing w:after="0" w:line="360" w:lineRule="auto"/>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Ritmul impus de organizator nu </w:t>
            </w:r>
          </w:p>
          <w:p w:rsidR="00570894" w:rsidRPr="00E704FF" w:rsidRDefault="00570894" w:rsidP="00E704FF">
            <w:pPr>
              <w:spacing w:after="0" w:line="360" w:lineRule="auto"/>
              <w:contextualSpacing/>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corespunde ritmului de lucru al fiecărui elev. </w:t>
            </w:r>
          </w:p>
          <w:p w:rsidR="00570894" w:rsidRPr="00E704FF" w:rsidRDefault="00570894" w:rsidP="00E704FF">
            <w:pPr>
              <w:pStyle w:val="ListParagraph"/>
              <w:numPr>
                <w:ilvl w:val="0"/>
                <w:numId w:val="12"/>
              </w:numPr>
              <w:spacing w:after="0" w:line="360" w:lineRule="auto"/>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Elevii au o autonomie redusă sau </w:t>
            </w:r>
          </w:p>
          <w:p w:rsidR="00570894" w:rsidRPr="00E704FF" w:rsidRDefault="00570894" w:rsidP="00E704FF">
            <w:pPr>
              <w:spacing w:after="0" w:line="360" w:lineRule="auto"/>
              <w:contextualSpacing/>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deloc. </w:t>
            </w:r>
          </w:p>
          <w:p w:rsidR="00760DEF" w:rsidRPr="00E704FF" w:rsidRDefault="00570894" w:rsidP="00E704FF">
            <w:pPr>
              <w:pStyle w:val="ListParagraph"/>
              <w:numPr>
                <w:ilvl w:val="0"/>
                <w:numId w:val="12"/>
              </w:numPr>
              <w:spacing w:after="0" w:line="360" w:lineRule="auto"/>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Activitatea frontală se concentrează </w:t>
            </w:r>
          </w:p>
          <w:p w:rsidR="00570894" w:rsidRPr="00E704FF" w:rsidRDefault="00570894" w:rsidP="00E704FF">
            <w:pPr>
              <w:spacing w:after="0" w:line="360" w:lineRule="auto"/>
              <w:contextualSpacing/>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prea mult pe predare și prea puțin pe învățare. </w:t>
            </w:r>
          </w:p>
          <w:p w:rsidR="00760DEF" w:rsidRPr="00E704FF" w:rsidRDefault="00570894" w:rsidP="00E704FF">
            <w:pPr>
              <w:pStyle w:val="ListParagraph"/>
              <w:numPr>
                <w:ilvl w:val="0"/>
                <w:numId w:val="12"/>
              </w:numPr>
              <w:spacing w:after="0" w:line="360" w:lineRule="auto"/>
              <w:jc w:val="both"/>
              <w:rPr>
                <w:rFonts w:ascii="Times New Roman" w:eastAsia="Times New Roman" w:hAnsi="Times New Roman"/>
                <w:b/>
                <w:bCs/>
                <w:i/>
                <w:iCs/>
                <w:color w:val="000000"/>
                <w:sz w:val="24"/>
                <w:szCs w:val="24"/>
                <w:lang w:eastAsia="ro-RO"/>
              </w:rPr>
            </w:pPr>
            <w:r w:rsidRPr="00E704FF">
              <w:rPr>
                <w:rFonts w:ascii="Times New Roman" w:hAnsi="Times New Roman"/>
                <w:i/>
                <w:iCs/>
                <w:color w:val="0D0D0D"/>
                <w:sz w:val="24"/>
                <w:szCs w:val="24"/>
                <w:shd w:val="clear" w:color="auto" w:fill="FFFFFF"/>
              </w:rPr>
              <w:t xml:space="preserve">Unii elevi se simt inconfortabil când </w:t>
            </w:r>
          </w:p>
          <w:p w:rsidR="00570894" w:rsidRPr="00E704FF" w:rsidRDefault="00570894" w:rsidP="00E704FF">
            <w:pPr>
              <w:spacing w:after="0" w:line="360" w:lineRule="auto"/>
              <w:contextualSpacing/>
              <w:jc w:val="both"/>
              <w:rPr>
                <w:rFonts w:ascii="Times New Roman" w:eastAsia="Times New Roman" w:hAnsi="Times New Roman"/>
                <w:b/>
                <w:bCs/>
                <w:color w:val="000000"/>
                <w:sz w:val="24"/>
                <w:szCs w:val="24"/>
                <w:lang w:eastAsia="ro-RO"/>
              </w:rPr>
            </w:pPr>
            <w:r w:rsidRPr="00E704FF">
              <w:rPr>
                <w:rFonts w:ascii="Times New Roman" w:hAnsi="Times New Roman"/>
                <w:i/>
                <w:iCs/>
                <w:color w:val="0D0D0D"/>
                <w:sz w:val="24"/>
                <w:szCs w:val="24"/>
                <w:shd w:val="clear" w:color="auto" w:fill="FFFFFF"/>
              </w:rPr>
              <w:t>sunt expuși să răspundă în fața întregii clase</w:t>
            </w:r>
            <w:r w:rsidRPr="00E704FF">
              <w:rPr>
                <w:rFonts w:ascii="Times New Roman" w:hAnsi="Times New Roman"/>
                <w:color w:val="0D0D0D"/>
                <w:sz w:val="24"/>
                <w:szCs w:val="24"/>
                <w:shd w:val="clear" w:color="auto" w:fill="FFFFFF"/>
              </w:rPr>
              <w:t>.</w:t>
            </w:r>
          </w:p>
        </w:tc>
      </w:tr>
    </w:tbl>
    <w:p w:rsidR="00890D87" w:rsidRDefault="00890D87" w:rsidP="000A1520">
      <w:pPr>
        <w:spacing w:after="0" w:line="360" w:lineRule="auto"/>
        <w:ind w:right="40" w:firstLine="708"/>
        <w:contextualSpacing/>
        <w:jc w:val="both"/>
        <w:rPr>
          <w:rFonts w:ascii="Times New Roman" w:eastAsia="Times New Roman" w:hAnsi="Times New Roman"/>
          <w:color w:val="000000"/>
          <w:sz w:val="24"/>
          <w:szCs w:val="24"/>
          <w:lang w:eastAsia="ro-RO"/>
        </w:rPr>
      </w:pPr>
    </w:p>
    <w:p w:rsidR="00123A9C" w:rsidRDefault="00760DEF" w:rsidP="000A1520">
      <w:pPr>
        <w:spacing w:after="0" w:line="360" w:lineRule="auto"/>
        <w:ind w:right="40" w:firstLine="708"/>
        <w:contextualSpacing/>
        <w:jc w:val="both"/>
        <w:rPr>
          <w:rFonts w:ascii="Times New Roman" w:eastAsia="Times New Roman" w:hAnsi="Times New Roman"/>
          <w:color w:val="000000"/>
          <w:sz w:val="24"/>
          <w:szCs w:val="24"/>
          <w:lang w:eastAsia="ro-RO"/>
        </w:rPr>
      </w:pPr>
      <w:r w:rsidRPr="00D467DA">
        <w:rPr>
          <w:rFonts w:ascii="Times New Roman" w:eastAsia="Times New Roman" w:hAnsi="Times New Roman"/>
          <w:color w:val="000000"/>
          <w:sz w:val="24"/>
          <w:szCs w:val="24"/>
          <w:lang w:eastAsia="ro-RO"/>
        </w:rPr>
        <w:lastRenderedPageBreak/>
        <w:t xml:space="preserve">Unele dezavantaje </w:t>
      </w:r>
      <w:r w:rsidR="000A1520" w:rsidRPr="00D467DA">
        <w:rPr>
          <w:rFonts w:ascii="Times New Roman" w:eastAsia="Times New Roman" w:hAnsi="Times New Roman"/>
          <w:color w:val="000000"/>
          <w:sz w:val="24"/>
          <w:szCs w:val="24"/>
          <w:lang w:eastAsia="ro-RO"/>
        </w:rPr>
        <w:t>menționate</w:t>
      </w:r>
      <w:r w:rsidRPr="00D467DA">
        <w:rPr>
          <w:rFonts w:ascii="Times New Roman" w:eastAsia="Times New Roman" w:hAnsi="Times New Roman"/>
          <w:color w:val="000000"/>
          <w:sz w:val="24"/>
          <w:szCs w:val="24"/>
          <w:lang w:eastAsia="ro-RO"/>
        </w:rPr>
        <w:t xml:space="preserve"> mai sus pot fi eliminate prin organizarea de </w:t>
      </w:r>
      <w:r w:rsidR="000A1520" w:rsidRPr="00D467DA">
        <w:rPr>
          <w:rFonts w:ascii="Times New Roman" w:eastAsia="Times New Roman" w:hAnsi="Times New Roman"/>
          <w:color w:val="000000"/>
          <w:sz w:val="24"/>
          <w:szCs w:val="24"/>
          <w:lang w:eastAsia="ro-RO"/>
        </w:rPr>
        <w:t>activități</w:t>
      </w:r>
      <w:r w:rsidRPr="00D467DA">
        <w:rPr>
          <w:rFonts w:ascii="Times New Roman" w:eastAsia="Times New Roman" w:hAnsi="Times New Roman"/>
          <w:color w:val="000000"/>
          <w:sz w:val="24"/>
          <w:szCs w:val="24"/>
          <w:lang w:eastAsia="ro-RO"/>
        </w:rPr>
        <w:t xml:space="preserve"> pe grupe de elevi sau în perechi.</w:t>
      </w:r>
    </w:p>
    <w:p w:rsidR="00760DEF" w:rsidRPr="00E704FF" w:rsidRDefault="00760DEF" w:rsidP="00E704FF">
      <w:pPr>
        <w:pStyle w:val="ListParagraph"/>
        <w:numPr>
          <w:ilvl w:val="0"/>
          <w:numId w:val="24"/>
        </w:numPr>
        <w:spacing w:after="0" w:line="360" w:lineRule="auto"/>
        <w:ind w:right="40"/>
        <w:jc w:val="both"/>
        <w:rPr>
          <w:rFonts w:ascii="Times New Roman" w:eastAsia="Times New Roman" w:hAnsi="Times New Roman"/>
          <w:i/>
          <w:iCs/>
          <w:color w:val="000000"/>
          <w:sz w:val="24"/>
          <w:szCs w:val="24"/>
          <w:lang w:eastAsia="ro-RO"/>
        </w:rPr>
      </w:pPr>
      <w:r w:rsidRPr="008873BE">
        <w:rPr>
          <w:rFonts w:ascii="Times New Roman" w:eastAsia="Times New Roman" w:hAnsi="Times New Roman"/>
          <w:b/>
          <w:bCs/>
          <w:i/>
          <w:iCs/>
          <w:sz w:val="24"/>
          <w:szCs w:val="24"/>
          <w:lang w:eastAsia="ro-RO"/>
        </w:rPr>
        <w:t xml:space="preserve">Activitatea pe grupe de elevi în cadrul </w:t>
      </w:r>
      <w:r w:rsidR="00561F17" w:rsidRPr="008873BE">
        <w:rPr>
          <w:rFonts w:ascii="Times New Roman" w:eastAsia="Times New Roman" w:hAnsi="Times New Roman"/>
          <w:b/>
          <w:bCs/>
          <w:i/>
          <w:iCs/>
          <w:sz w:val="24"/>
          <w:szCs w:val="24"/>
          <w:lang w:eastAsia="ro-RO"/>
        </w:rPr>
        <w:t>învățământului</w:t>
      </w:r>
      <w:r w:rsidRPr="008873BE">
        <w:rPr>
          <w:rFonts w:ascii="Times New Roman" w:eastAsia="Times New Roman" w:hAnsi="Times New Roman"/>
          <w:b/>
          <w:bCs/>
          <w:i/>
          <w:iCs/>
          <w:sz w:val="24"/>
          <w:szCs w:val="24"/>
          <w:lang w:eastAsia="ro-RO"/>
        </w:rPr>
        <w:t xml:space="preserve"> simultan</w:t>
      </w:r>
      <w:r w:rsidR="00E704FF">
        <w:rPr>
          <w:rFonts w:ascii="Times New Roman" w:eastAsia="Times New Roman" w:hAnsi="Times New Roman"/>
          <w:b/>
          <w:bCs/>
          <w:i/>
          <w:iCs/>
          <w:sz w:val="24"/>
          <w:szCs w:val="24"/>
          <w:lang w:eastAsia="ro-RO"/>
        </w:rPr>
        <w:t xml:space="preserve"> - </w:t>
      </w:r>
      <w:r w:rsidRPr="00E704FF">
        <w:rPr>
          <w:rFonts w:ascii="Times New Roman" w:eastAsia="Times New Roman" w:hAnsi="Times New Roman"/>
          <w:i/>
          <w:iCs/>
          <w:color w:val="000000"/>
          <w:sz w:val="24"/>
          <w:szCs w:val="24"/>
          <w:lang w:eastAsia="ro-RO"/>
        </w:rPr>
        <w:t xml:space="preserve">forma de organizare a clasei în care trei sau mai </w:t>
      </w:r>
      <w:r w:rsidR="00561F17" w:rsidRPr="00E704FF">
        <w:rPr>
          <w:rFonts w:ascii="Times New Roman" w:eastAsia="Times New Roman" w:hAnsi="Times New Roman"/>
          <w:i/>
          <w:iCs/>
          <w:color w:val="000000"/>
          <w:sz w:val="24"/>
          <w:szCs w:val="24"/>
          <w:lang w:eastAsia="ro-RO"/>
        </w:rPr>
        <w:t>mulți</w:t>
      </w:r>
      <w:r w:rsidRPr="00E704FF">
        <w:rPr>
          <w:rFonts w:ascii="Times New Roman" w:eastAsia="Times New Roman" w:hAnsi="Times New Roman"/>
          <w:i/>
          <w:iCs/>
          <w:color w:val="000000"/>
          <w:sz w:val="24"/>
          <w:szCs w:val="24"/>
          <w:lang w:eastAsia="ro-RO"/>
        </w:rPr>
        <w:t xml:space="preserve"> elevi se unesc </w:t>
      </w:r>
      <w:r w:rsidR="00561F17" w:rsidRPr="00E704FF">
        <w:rPr>
          <w:rFonts w:ascii="Times New Roman" w:eastAsia="Times New Roman" w:hAnsi="Times New Roman"/>
          <w:i/>
          <w:iCs/>
          <w:color w:val="000000"/>
          <w:sz w:val="24"/>
          <w:szCs w:val="24"/>
          <w:lang w:eastAsia="ro-RO"/>
        </w:rPr>
        <w:t>și</w:t>
      </w:r>
      <w:r w:rsidRPr="00E704FF">
        <w:rPr>
          <w:rFonts w:ascii="Times New Roman" w:eastAsia="Times New Roman" w:hAnsi="Times New Roman"/>
          <w:i/>
          <w:iCs/>
          <w:color w:val="000000"/>
          <w:sz w:val="24"/>
          <w:szCs w:val="24"/>
          <w:lang w:eastAsia="ro-RO"/>
        </w:rPr>
        <w:t xml:space="preserve"> lucrează împreună pentru a rezolva sar</w:t>
      </w:r>
      <w:r w:rsidR="007849F1" w:rsidRPr="00E704FF">
        <w:rPr>
          <w:rFonts w:ascii="Times New Roman" w:eastAsia="Times New Roman" w:hAnsi="Times New Roman"/>
          <w:i/>
          <w:iCs/>
          <w:color w:val="000000"/>
          <w:sz w:val="24"/>
          <w:szCs w:val="24"/>
          <w:lang w:eastAsia="ro-RO"/>
        </w:rPr>
        <w:t>cina didactică trasată de profesor</w:t>
      </w:r>
      <w:r w:rsidRPr="00E704FF">
        <w:rPr>
          <w:rFonts w:ascii="Times New Roman" w:eastAsia="Times New Roman" w:hAnsi="Times New Roman"/>
          <w:i/>
          <w:iCs/>
          <w:color w:val="000000"/>
          <w:sz w:val="24"/>
          <w:szCs w:val="24"/>
          <w:lang w:eastAsia="ro-RO"/>
        </w:rPr>
        <w:t>.</w:t>
      </w:r>
    </w:p>
    <w:p w:rsidR="00760DEF" w:rsidRPr="00760DEF" w:rsidRDefault="00760DEF" w:rsidP="000A1520">
      <w:pPr>
        <w:spacing w:after="0" w:line="360" w:lineRule="auto"/>
        <w:ind w:left="480"/>
        <w:contextualSpacing/>
        <w:jc w:val="both"/>
        <w:rPr>
          <w:rFonts w:ascii="Tahoma" w:eastAsia="Times New Roman" w:hAnsi="Tahoma" w:cs="Tahoma"/>
          <w:color w:val="222222"/>
          <w:sz w:val="26"/>
          <w:szCs w:val="26"/>
          <w:lang w:eastAsia="ro-RO"/>
        </w:rPr>
      </w:pPr>
      <w:r w:rsidRPr="00760DEF">
        <w:rPr>
          <w:rFonts w:ascii="Times New Roman" w:eastAsia="Times New Roman" w:hAnsi="Times New Roman"/>
          <w:b/>
          <w:bCs/>
          <w:color w:val="000000"/>
          <w:sz w:val="24"/>
          <w:szCs w:val="24"/>
          <w:lang w:eastAsia="ro-RO"/>
        </w:rPr>
        <w:t xml:space="preserve">Avantajele </w:t>
      </w:r>
      <w:r w:rsidR="00561F17" w:rsidRPr="00760DEF">
        <w:rPr>
          <w:rFonts w:ascii="Times New Roman" w:eastAsia="Times New Roman" w:hAnsi="Times New Roman"/>
          <w:b/>
          <w:bCs/>
          <w:color w:val="000000"/>
          <w:sz w:val="24"/>
          <w:szCs w:val="24"/>
          <w:lang w:eastAsia="ro-RO"/>
        </w:rPr>
        <w:t>modalității</w:t>
      </w:r>
      <w:r w:rsidRPr="00760DEF">
        <w:rPr>
          <w:rFonts w:ascii="Times New Roman" w:eastAsia="Times New Roman" w:hAnsi="Times New Roman"/>
          <w:b/>
          <w:bCs/>
          <w:color w:val="000000"/>
          <w:sz w:val="24"/>
          <w:szCs w:val="24"/>
          <w:lang w:eastAsia="ro-RO"/>
        </w:rPr>
        <w:t xml:space="preserve"> de lucru în grup în cadrul </w:t>
      </w:r>
      <w:r w:rsidR="00561F17" w:rsidRPr="00760DEF">
        <w:rPr>
          <w:rFonts w:ascii="Times New Roman" w:eastAsia="Times New Roman" w:hAnsi="Times New Roman"/>
          <w:b/>
          <w:bCs/>
          <w:color w:val="000000"/>
          <w:sz w:val="24"/>
          <w:szCs w:val="24"/>
          <w:lang w:eastAsia="ro-RO"/>
        </w:rPr>
        <w:t>învățământului</w:t>
      </w:r>
      <w:r w:rsidRPr="00760DEF">
        <w:rPr>
          <w:rFonts w:ascii="Times New Roman" w:eastAsia="Times New Roman" w:hAnsi="Times New Roman"/>
          <w:b/>
          <w:bCs/>
          <w:color w:val="000000"/>
          <w:sz w:val="24"/>
          <w:szCs w:val="24"/>
          <w:lang w:eastAsia="ro-RO"/>
        </w:rPr>
        <w:t xml:space="preserve"> simultan</w:t>
      </w:r>
      <w:r w:rsidRPr="00760DEF">
        <w:rPr>
          <w:rFonts w:ascii="Times New Roman" w:eastAsia="Times New Roman" w:hAnsi="Times New Roman"/>
          <w:color w:val="000000"/>
          <w:sz w:val="24"/>
          <w:szCs w:val="24"/>
          <w:lang w:eastAsia="ro-RO"/>
        </w:rPr>
        <w:t>:</w:t>
      </w:r>
    </w:p>
    <w:p w:rsidR="00D8324E" w:rsidRPr="00D8324E" w:rsidRDefault="00561F17" w:rsidP="000A1520">
      <w:pPr>
        <w:pStyle w:val="ListParagraph"/>
        <w:numPr>
          <w:ilvl w:val="0"/>
          <w:numId w:val="31"/>
        </w:numPr>
        <w:spacing w:after="0" w:line="360" w:lineRule="auto"/>
        <w:jc w:val="both"/>
        <w:rPr>
          <w:rFonts w:ascii="Tahoma" w:eastAsia="Times New Roman" w:hAnsi="Tahoma" w:cs="Tahoma"/>
          <w:color w:val="222222"/>
          <w:sz w:val="26"/>
          <w:szCs w:val="26"/>
          <w:lang w:eastAsia="ro-RO"/>
        </w:rPr>
      </w:pPr>
      <w:r w:rsidRPr="00D8324E">
        <w:rPr>
          <w:rFonts w:ascii="Times New Roman" w:eastAsia="Times New Roman" w:hAnsi="Times New Roman"/>
          <w:color w:val="222222"/>
          <w:sz w:val="24"/>
          <w:szCs w:val="24"/>
          <w:lang w:eastAsia="ro-RO"/>
        </w:rPr>
        <w:t>Crește</w:t>
      </w:r>
      <w:r w:rsidR="00760DEF" w:rsidRPr="00D8324E">
        <w:rPr>
          <w:rFonts w:ascii="Times New Roman" w:eastAsia="Times New Roman" w:hAnsi="Times New Roman"/>
          <w:color w:val="222222"/>
          <w:sz w:val="24"/>
          <w:szCs w:val="24"/>
          <w:lang w:eastAsia="ro-RO"/>
        </w:rPr>
        <w:t xml:space="preserve"> timpul de participare activă a fiecărui elev</w:t>
      </w:r>
      <w:r w:rsidR="00D8324E">
        <w:rPr>
          <w:rFonts w:ascii="Times New Roman" w:eastAsia="Times New Roman" w:hAnsi="Times New Roman"/>
          <w:color w:val="222222"/>
          <w:sz w:val="24"/>
          <w:szCs w:val="24"/>
          <w:lang w:eastAsia="ro-RO"/>
        </w:rPr>
        <w:t>;</w:t>
      </w:r>
    </w:p>
    <w:p w:rsidR="00D8324E" w:rsidRPr="00D8324E" w:rsidRDefault="00760DEF" w:rsidP="000A1520">
      <w:pPr>
        <w:pStyle w:val="ListParagraph"/>
        <w:numPr>
          <w:ilvl w:val="0"/>
          <w:numId w:val="31"/>
        </w:numPr>
        <w:spacing w:after="0" w:line="360" w:lineRule="auto"/>
        <w:jc w:val="both"/>
        <w:rPr>
          <w:rFonts w:ascii="Tahoma" w:eastAsia="Times New Roman" w:hAnsi="Tahoma" w:cs="Tahoma"/>
          <w:color w:val="222222"/>
          <w:sz w:val="26"/>
          <w:szCs w:val="26"/>
          <w:lang w:eastAsia="ro-RO"/>
        </w:rPr>
      </w:pPr>
      <w:r w:rsidRPr="00D8324E">
        <w:rPr>
          <w:rFonts w:ascii="Times New Roman" w:eastAsia="Times New Roman" w:hAnsi="Times New Roman"/>
          <w:color w:val="000000"/>
          <w:sz w:val="24"/>
          <w:szCs w:val="24"/>
          <w:lang w:eastAsia="ro-RO"/>
        </w:rPr>
        <w:t xml:space="preserve">Elevii </w:t>
      </w:r>
      <w:r w:rsidR="00561F17" w:rsidRPr="00D8324E">
        <w:rPr>
          <w:rFonts w:ascii="Times New Roman" w:eastAsia="Times New Roman" w:hAnsi="Times New Roman"/>
          <w:color w:val="000000"/>
          <w:sz w:val="24"/>
          <w:szCs w:val="24"/>
          <w:lang w:eastAsia="ro-RO"/>
        </w:rPr>
        <w:t>învață</w:t>
      </w:r>
      <w:r w:rsidRPr="00D8324E">
        <w:rPr>
          <w:rFonts w:ascii="Times New Roman" w:eastAsia="Times New Roman" w:hAnsi="Times New Roman"/>
          <w:color w:val="000000"/>
          <w:sz w:val="24"/>
          <w:szCs w:val="24"/>
          <w:lang w:eastAsia="ro-RO"/>
        </w:rPr>
        <w:t xml:space="preserve"> unii de la </w:t>
      </w:r>
      <w:r w:rsidR="00561F17" w:rsidRPr="00D8324E">
        <w:rPr>
          <w:rFonts w:ascii="Times New Roman" w:eastAsia="Times New Roman" w:hAnsi="Times New Roman"/>
          <w:color w:val="000000"/>
          <w:sz w:val="24"/>
          <w:szCs w:val="24"/>
          <w:lang w:eastAsia="ro-RO"/>
        </w:rPr>
        <w:t>alții</w:t>
      </w:r>
      <w:r w:rsidRPr="00D8324E">
        <w:rPr>
          <w:rFonts w:ascii="Times New Roman" w:eastAsia="Times New Roman" w:hAnsi="Times New Roman"/>
          <w:color w:val="000000"/>
          <w:sz w:val="24"/>
          <w:szCs w:val="24"/>
          <w:lang w:eastAsia="ro-RO"/>
        </w:rPr>
        <w:t xml:space="preserve"> (sursa </w:t>
      </w:r>
      <w:r w:rsidR="00561F17" w:rsidRPr="00D8324E">
        <w:rPr>
          <w:rFonts w:ascii="Times New Roman" w:eastAsia="Times New Roman" w:hAnsi="Times New Roman"/>
          <w:color w:val="000000"/>
          <w:sz w:val="24"/>
          <w:szCs w:val="24"/>
          <w:lang w:eastAsia="ro-RO"/>
        </w:rPr>
        <w:t>cunoștințelor</w:t>
      </w:r>
      <w:r w:rsidRPr="00D8324E">
        <w:rPr>
          <w:rFonts w:ascii="Times New Roman" w:eastAsia="Times New Roman" w:hAnsi="Times New Roman"/>
          <w:color w:val="000000"/>
          <w:sz w:val="24"/>
          <w:szCs w:val="24"/>
          <w:lang w:eastAsia="ro-RO"/>
        </w:rPr>
        <w:t xml:space="preserve"> nu este doar </w:t>
      </w:r>
      <w:r w:rsidR="007849F1">
        <w:rPr>
          <w:rFonts w:ascii="Times New Roman" w:eastAsia="Times New Roman" w:hAnsi="Times New Roman"/>
          <w:color w:val="000000"/>
          <w:sz w:val="24"/>
          <w:szCs w:val="24"/>
          <w:lang w:eastAsia="ro-RO"/>
        </w:rPr>
        <w:t>profesorul</w:t>
      </w:r>
      <w:r w:rsidRPr="00D8324E">
        <w:rPr>
          <w:rFonts w:ascii="Times New Roman" w:eastAsia="Times New Roman" w:hAnsi="Times New Roman"/>
          <w:color w:val="000000"/>
          <w:sz w:val="24"/>
          <w:szCs w:val="24"/>
          <w:lang w:eastAsia="ro-RO"/>
        </w:rPr>
        <w:t>)</w:t>
      </w:r>
      <w:r w:rsidR="00D8324E">
        <w:rPr>
          <w:rFonts w:ascii="Times New Roman" w:eastAsia="Times New Roman" w:hAnsi="Times New Roman"/>
          <w:color w:val="000000"/>
          <w:sz w:val="24"/>
          <w:szCs w:val="24"/>
          <w:lang w:eastAsia="ro-RO"/>
        </w:rPr>
        <w:t>;</w:t>
      </w:r>
    </w:p>
    <w:p w:rsidR="00D8324E" w:rsidRPr="00D8324E" w:rsidRDefault="00561F17" w:rsidP="000A1520">
      <w:pPr>
        <w:pStyle w:val="ListParagraph"/>
        <w:numPr>
          <w:ilvl w:val="0"/>
          <w:numId w:val="31"/>
        </w:numPr>
        <w:spacing w:after="0" w:line="360" w:lineRule="auto"/>
        <w:jc w:val="both"/>
        <w:rPr>
          <w:rFonts w:ascii="Tahoma" w:eastAsia="Times New Roman" w:hAnsi="Tahoma" w:cs="Tahoma"/>
          <w:color w:val="222222"/>
          <w:sz w:val="26"/>
          <w:szCs w:val="26"/>
          <w:lang w:eastAsia="ro-RO"/>
        </w:rPr>
      </w:pPr>
      <w:r w:rsidRPr="00D8324E">
        <w:rPr>
          <w:rFonts w:ascii="Times New Roman" w:eastAsia="Times New Roman" w:hAnsi="Times New Roman"/>
          <w:color w:val="000000"/>
          <w:sz w:val="24"/>
          <w:szCs w:val="24"/>
          <w:lang w:eastAsia="ro-RO"/>
        </w:rPr>
        <w:t>Crește</w:t>
      </w:r>
      <w:r w:rsidR="00760DEF" w:rsidRPr="00D8324E">
        <w:rPr>
          <w:rFonts w:ascii="Times New Roman" w:eastAsia="Times New Roman" w:hAnsi="Times New Roman"/>
          <w:color w:val="000000"/>
          <w:sz w:val="24"/>
          <w:szCs w:val="24"/>
          <w:lang w:eastAsia="ro-RO"/>
        </w:rPr>
        <w:t xml:space="preserve"> încrederea în sine a </w:t>
      </w:r>
      <w:r w:rsidRPr="00D8324E">
        <w:rPr>
          <w:rFonts w:ascii="Times New Roman" w:eastAsia="Times New Roman" w:hAnsi="Times New Roman"/>
          <w:color w:val="000000"/>
          <w:sz w:val="24"/>
          <w:szCs w:val="24"/>
          <w:lang w:eastAsia="ro-RO"/>
        </w:rPr>
        <w:t>participanților</w:t>
      </w:r>
      <w:r w:rsidR="00760DEF" w:rsidRPr="00D8324E">
        <w:rPr>
          <w:rFonts w:ascii="Times New Roman" w:eastAsia="Times New Roman" w:hAnsi="Times New Roman"/>
          <w:color w:val="000000"/>
          <w:sz w:val="24"/>
          <w:szCs w:val="24"/>
          <w:lang w:eastAsia="ro-RO"/>
        </w:rPr>
        <w:t xml:space="preserve">. Acest lucru este foarte necesar la clasele simultane unde elevii sunt </w:t>
      </w:r>
      <w:r w:rsidRPr="00D8324E">
        <w:rPr>
          <w:rFonts w:ascii="Times New Roman" w:eastAsia="Times New Roman" w:hAnsi="Times New Roman"/>
          <w:color w:val="000000"/>
          <w:sz w:val="24"/>
          <w:szCs w:val="24"/>
          <w:lang w:eastAsia="ro-RO"/>
        </w:rPr>
        <w:t>obligați</w:t>
      </w:r>
      <w:r w:rsidR="00760DEF" w:rsidRPr="00D8324E">
        <w:rPr>
          <w:rFonts w:ascii="Times New Roman" w:eastAsia="Times New Roman" w:hAnsi="Times New Roman"/>
          <w:color w:val="000000"/>
          <w:sz w:val="24"/>
          <w:szCs w:val="24"/>
          <w:lang w:eastAsia="ro-RO"/>
        </w:rPr>
        <w:t xml:space="preserve"> să </w:t>
      </w:r>
      <w:r w:rsidRPr="00D8324E">
        <w:rPr>
          <w:rFonts w:ascii="Times New Roman" w:eastAsia="Times New Roman" w:hAnsi="Times New Roman"/>
          <w:color w:val="000000"/>
          <w:sz w:val="24"/>
          <w:szCs w:val="24"/>
          <w:lang w:eastAsia="ro-RO"/>
        </w:rPr>
        <w:t>învețe</w:t>
      </w:r>
      <w:r w:rsidR="00760DEF" w:rsidRPr="00D8324E">
        <w:rPr>
          <w:rFonts w:ascii="Times New Roman" w:eastAsia="Times New Roman" w:hAnsi="Times New Roman"/>
          <w:color w:val="000000"/>
          <w:sz w:val="24"/>
          <w:szCs w:val="24"/>
          <w:lang w:eastAsia="ro-RO"/>
        </w:rPr>
        <w:t xml:space="preserve"> să rezolve problemele ivite, singuri sau cu ajutorul colegilor</w:t>
      </w:r>
      <w:r w:rsidR="00D8324E">
        <w:rPr>
          <w:rFonts w:ascii="Times New Roman" w:eastAsia="Times New Roman" w:hAnsi="Times New Roman"/>
          <w:color w:val="000000"/>
          <w:sz w:val="24"/>
          <w:szCs w:val="24"/>
          <w:lang w:eastAsia="ro-RO"/>
        </w:rPr>
        <w:t>;</w:t>
      </w:r>
    </w:p>
    <w:p w:rsidR="00D8324E" w:rsidRPr="00D8324E" w:rsidRDefault="00760DEF" w:rsidP="000A1520">
      <w:pPr>
        <w:pStyle w:val="ListParagraph"/>
        <w:numPr>
          <w:ilvl w:val="0"/>
          <w:numId w:val="31"/>
        </w:numPr>
        <w:spacing w:after="0" w:line="360" w:lineRule="auto"/>
        <w:jc w:val="both"/>
        <w:rPr>
          <w:rFonts w:ascii="Tahoma" w:eastAsia="Times New Roman" w:hAnsi="Tahoma" w:cs="Tahoma"/>
          <w:color w:val="222222"/>
          <w:sz w:val="26"/>
          <w:szCs w:val="26"/>
          <w:lang w:eastAsia="ro-RO"/>
        </w:rPr>
      </w:pPr>
      <w:r w:rsidRPr="00D8324E">
        <w:rPr>
          <w:rFonts w:ascii="Times New Roman" w:eastAsia="Times New Roman" w:hAnsi="Times New Roman"/>
          <w:color w:val="000000"/>
          <w:sz w:val="24"/>
          <w:szCs w:val="24"/>
          <w:lang w:eastAsia="ro-RO"/>
        </w:rPr>
        <w:t xml:space="preserve">Activitatea în grupe e mai dinamică decât cea în perechi, deoarece sunt mai mulţi elevi care </w:t>
      </w:r>
      <w:r w:rsidR="000A1520" w:rsidRPr="00D8324E">
        <w:rPr>
          <w:rFonts w:ascii="Times New Roman" w:eastAsia="Times New Roman" w:hAnsi="Times New Roman"/>
          <w:color w:val="000000"/>
          <w:sz w:val="24"/>
          <w:szCs w:val="24"/>
          <w:lang w:eastAsia="ro-RO"/>
        </w:rPr>
        <w:t>reacționează</w:t>
      </w:r>
      <w:r w:rsidRPr="00D8324E">
        <w:rPr>
          <w:rFonts w:ascii="Times New Roman" w:eastAsia="Times New Roman" w:hAnsi="Times New Roman"/>
          <w:color w:val="000000"/>
          <w:sz w:val="24"/>
          <w:szCs w:val="24"/>
          <w:lang w:eastAsia="ro-RO"/>
        </w:rPr>
        <w:t xml:space="preserve"> „pro” sau „contra” unei idei, proceduri etc.</w:t>
      </w:r>
      <w:r w:rsidR="00D8324E">
        <w:rPr>
          <w:rFonts w:ascii="Times New Roman" w:eastAsia="Times New Roman" w:hAnsi="Times New Roman"/>
          <w:color w:val="000000"/>
          <w:sz w:val="24"/>
          <w:szCs w:val="24"/>
          <w:lang w:eastAsia="ro-RO"/>
        </w:rPr>
        <w:t>;</w:t>
      </w:r>
    </w:p>
    <w:p w:rsidR="00D8324E" w:rsidRPr="00D8324E" w:rsidRDefault="00760DEF" w:rsidP="000A1520">
      <w:pPr>
        <w:pStyle w:val="ListParagraph"/>
        <w:numPr>
          <w:ilvl w:val="0"/>
          <w:numId w:val="31"/>
        </w:numPr>
        <w:spacing w:after="0" w:line="360" w:lineRule="auto"/>
        <w:jc w:val="both"/>
        <w:rPr>
          <w:rFonts w:ascii="Tahoma" w:eastAsia="Times New Roman" w:hAnsi="Tahoma" w:cs="Tahoma"/>
          <w:color w:val="222222"/>
          <w:sz w:val="26"/>
          <w:szCs w:val="26"/>
          <w:lang w:eastAsia="ro-RO"/>
        </w:rPr>
      </w:pPr>
      <w:r w:rsidRPr="00D8324E">
        <w:rPr>
          <w:rFonts w:ascii="Times New Roman" w:eastAsia="Times New Roman" w:hAnsi="Times New Roman"/>
          <w:color w:val="000000"/>
          <w:sz w:val="24"/>
          <w:szCs w:val="24"/>
          <w:lang w:eastAsia="ro-RO"/>
        </w:rPr>
        <w:t xml:space="preserve">Cresc </w:t>
      </w:r>
      <w:r w:rsidR="000A1520" w:rsidRPr="00D8324E">
        <w:rPr>
          <w:rFonts w:ascii="Times New Roman" w:eastAsia="Times New Roman" w:hAnsi="Times New Roman"/>
          <w:color w:val="000000"/>
          <w:sz w:val="24"/>
          <w:szCs w:val="24"/>
          <w:lang w:eastAsia="ro-RO"/>
        </w:rPr>
        <w:t>șansele</w:t>
      </w:r>
      <w:r w:rsidRPr="00D8324E">
        <w:rPr>
          <w:rFonts w:ascii="Times New Roman" w:eastAsia="Times New Roman" w:hAnsi="Times New Roman"/>
          <w:color w:val="000000"/>
          <w:sz w:val="24"/>
          <w:szCs w:val="24"/>
          <w:lang w:eastAsia="ro-RO"/>
        </w:rPr>
        <w:t xml:space="preserve"> ca măcar un elev din grup să poată rezolva problemele care survin</w:t>
      </w:r>
      <w:r w:rsidR="00D8324E">
        <w:rPr>
          <w:rFonts w:ascii="Times New Roman" w:eastAsia="Times New Roman" w:hAnsi="Times New Roman"/>
          <w:color w:val="000000"/>
          <w:sz w:val="24"/>
          <w:szCs w:val="24"/>
          <w:lang w:eastAsia="ro-RO"/>
        </w:rPr>
        <w:t>;</w:t>
      </w:r>
    </w:p>
    <w:p w:rsidR="00760DEF" w:rsidRPr="00D8324E" w:rsidRDefault="00760DEF" w:rsidP="000A1520">
      <w:pPr>
        <w:pStyle w:val="ListParagraph"/>
        <w:numPr>
          <w:ilvl w:val="0"/>
          <w:numId w:val="31"/>
        </w:numPr>
        <w:spacing w:after="0" w:line="360" w:lineRule="auto"/>
        <w:jc w:val="both"/>
        <w:rPr>
          <w:rFonts w:ascii="Tahoma" w:eastAsia="Times New Roman" w:hAnsi="Tahoma" w:cs="Tahoma"/>
          <w:color w:val="222222"/>
          <w:sz w:val="26"/>
          <w:szCs w:val="26"/>
          <w:lang w:eastAsia="ro-RO"/>
        </w:rPr>
      </w:pPr>
      <w:r w:rsidRPr="00D8324E">
        <w:rPr>
          <w:rFonts w:ascii="Times New Roman" w:eastAsia="Times New Roman" w:hAnsi="Times New Roman"/>
          <w:color w:val="000000"/>
          <w:sz w:val="24"/>
          <w:szCs w:val="24"/>
          <w:lang w:eastAsia="ro-RO"/>
        </w:rPr>
        <w:t>Munca în grup este mai relaxantă decât cea în perechi sau individuală.</w:t>
      </w:r>
    </w:p>
    <w:p w:rsidR="00123A9C" w:rsidRDefault="00760DEF" w:rsidP="000A1520">
      <w:pPr>
        <w:spacing w:after="0" w:line="360" w:lineRule="auto"/>
        <w:ind w:left="-317" w:firstLine="677"/>
        <w:contextualSpacing/>
        <w:jc w:val="both"/>
        <w:rPr>
          <w:rFonts w:ascii="Times New Roman" w:eastAsia="Times New Roman" w:hAnsi="Times New Roman"/>
          <w:color w:val="000000"/>
          <w:sz w:val="24"/>
          <w:szCs w:val="24"/>
          <w:lang w:eastAsia="ro-RO"/>
        </w:rPr>
      </w:pPr>
      <w:r w:rsidRPr="00760DEF">
        <w:rPr>
          <w:rFonts w:ascii="Times New Roman" w:eastAsia="Times New Roman" w:hAnsi="Times New Roman"/>
          <w:b/>
          <w:bCs/>
          <w:color w:val="000000"/>
          <w:sz w:val="24"/>
          <w:szCs w:val="24"/>
          <w:lang w:eastAsia="ro-RO"/>
        </w:rPr>
        <w:t xml:space="preserve">Dezavantajul </w:t>
      </w:r>
      <w:r w:rsidR="000A1520" w:rsidRPr="00760DEF">
        <w:rPr>
          <w:rFonts w:ascii="Times New Roman" w:eastAsia="Times New Roman" w:hAnsi="Times New Roman"/>
          <w:b/>
          <w:bCs/>
          <w:color w:val="000000"/>
          <w:sz w:val="24"/>
          <w:szCs w:val="24"/>
          <w:lang w:eastAsia="ro-RO"/>
        </w:rPr>
        <w:t>modalității</w:t>
      </w:r>
      <w:r w:rsidRPr="00760DEF">
        <w:rPr>
          <w:rFonts w:ascii="Times New Roman" w:eastAsia="Times New Roman" w:hAnsi="Times New Roman"/>
          <w:b/>
          <w:bCs/>
          <w:color w:val="000000"/>
          <w:sz w:val="24"/>
          <w:szCs w:val="24"/>
          <w:lang w:eastAsia="ro-RO"/>
        </w:rPr>
        <w:t xml:space="preserve"> de lucru în grup în cadrul </w:t>
      </w:r>
      <w:r w:rsidR="000A1520" w:rsidRPr="00760DEF">
        <w:rPr>
          <w:rFonts w:ascii="Times New Roman" w:eastAsia="Times New Roman" w:hAnsi="Times New Roman"/>
          <w:b/>
          <w:bCs/>
          <w:color w:val="000000"/>
          <w:sz w:val="24"/>
          <w:szCs w:val="24"/>
          <w:lang w:eastAsia="ro-RO"/>
        </w:rPr>
        <w:t>învățământului</w:t>
      </w:r>
      <w:r w:rsidRPr="00760DEF">
        <w:rPr>
          <w:rFonts w:ascii="Times New Roman" w:eastAsia="Times New Roman" w:hAnsi="Times New Roman"/>
          <w:b/>
          <w:bCs/>
          <w:color w:val="000000"/>
          <w:sz w:val="24"/>
          <w:szCs w:val="24"/>
          <w:lang w:eastAsia="ro-RO"/>
        </w:rPr>
        <w:t xml:space="preserve"> simultan</w:t>
      </w:r>
      <w:r w:rsidRPr="00760DEF">
        <w:rPr>
          <w:rFonts w:ascii="Times New Roman" w:eastAsia="Times New Roman" w:hAnsi="Times New Roman"/>
          <w:color w:val="000000"/>
          <w:sz w:val="24"/>
          <w:szCs w:val="24"/>
          <w:lang w:eastAsia="ro-RO"/>
        </w:rPr>
        <w:t xml:space="preserve"> este </w:t>
      </w:r>
      <w:r w:rsidR="000A1520">
        <w:rPr>
          <w:rFonts w:ascii="Times New Roman" w:eastAsia="Times New Roman" w:hAnsi="Times New Roman"/>
          <w:color w:val="000000"/>
          <w:sz w:val="24"/>
          <w:szCs w:val="24"/>
          <w:lang w:eastAsia="ro-RO"/>
        </w:rPr>
        <w:t>agitația</w:t>
      </w:r>
      <w:r w:rsidRPr="00760DEF">
        <w:rPr>
          <w:rFonts w:ascii="Times New Roman" w:eastAsia="Times New Roman" w:hAnsi="Times New Roman"/>
          <w:color w:val="000000"/>
          <w:sz w:val="24"/>
          <w:szCs w:val="24"/>
          <w:lang w:eastAsia="ro-RO"/>
        </w:rPr>
        <w:t xml:space="preserve"> inevitabilă</w:t>
      </w:r>
      <w:r w:rsidRPr="00760DEF">
        <w:rPr>
          <w:rFonts w:ascii="Times New Roman" w:eastAsia="Times New Roman" w:hAnsi="Times New Roman"/>
          <w:color w:val="000000"/>
          <w:sz w:val="24"/>
          <w:szCs w:val="24"/>
          <w:u w:val="single"/>
          <w:lang w:eastAsia="ro-RO"/>
        </w:rPr>
        <w:t>,</w:t>
      </w:r>
      <w:r w:rsidRPr="00760DEF">
        <w:rPr>
          <w:rFonts w:ascii="Times New Roman" w:eastAsia="Times New Roman" w:hAnsi="Times New Roman"/>
          <w:color w:val="000000"/>
          <w:sz w:val="24"/>
          <w:szCs w:val="24"/>
          <w:lang w:eastAsia="ro-RO"/>
        </w:rPr>
        <w:t xml:space="preserve"> când mai </w:t>
      </w:r>
      <w:r w:rsidR="000A1520" w:rsidRPr="00760DEF">
        <w:rPr>
          <w:rFonts w:ascii="Times New Roman" w:eastAsia="Times New Roman" w:hAnsi="Times New Roman"/>
          <w:color w:val="000000"/>
          <w:sz w:val="24"/>
          <w:szCs w:val="24"/>
          <w:lang w:eastAsia="ro-RO"/>
        </w:rPr>
        <w:t>mulți</w:t>
      </w:r>
      <w:r w:rsidRPr="00760DEF">
        <w:rPr>
          <w:rFonts w:ascii="Times New Roman" w:eastAsia="Times New Roman" w:hAnsi="Times New Roman"/>
          <w:color w:val="000000"/>
          <w:sz w:val="24"/>
          <w:szCs w:val="24"/>
          <w:lang w:eastAsia="ro-RO"/>
        </w:rPr>
        <w:t xml:space="preserve"> elevi vorbesc în </w:t>
      </w:r>
      <w:r w:rsidR="000A1520" w:rsidRPr="00760DEF">
        <w:rPr>
          <w:rFonts w:ascii="Times New Roman" w:eastAsia="Times New Roman" w:hAnsi="Times New Roman"/>
          <w:color w:val="000000"/>
          <w:sz w:val="24"/>
          <w:szCs w:val="24"/>
          <w:lang w:eastAsia="ro-RO"/>
        </w:rPr>
        <w:t>același</w:t>
      </w:r>
      <w:r w:rsidRPr="00760DEF">
        <w:rPr>
          <w:rFonts w:ascii="Times New Roman" w:eastAsia="Times New Roman" w:hAnsi="Times New Roman"/>
          <w:color w:val="000000"/>
          <w:sz w:val="24"/>
          <w:szCs w:val="24"/>
          <w:lang w:eastAsia="ro-RO"/>
        </w:rPr>
        <w:t xml:space="preserve"> timp. Într-o clasă simultană acest lucru poate fi un impediment în </w:t>
      </w:r>
      <w:r w:rsidR="000A1520" w:rsidRPr="00760DEF">
        <w:rPr>
          <w:rFonts w:ascii="Times New Roman" w:eastAsia="Times New Roman" w:hAnsi="Times New Roman"/>
          <w:color w:val="000000"/>
          <w:sz w:val="24"/>
          <w:szCs w:val="24"/>
          <w:lang w:eastAsia="ro-RO"/>
        </w:rPr>
        <w:t>desfășurarea</w:t>
      </w:r>
      <w:r w:rsidRPr="00760DEF">
        <w:rPr>
          <w:rFonts w:ascii="Times New Roman" w:eastAsia="Times New Roman" w:hAnsi="Times New Roman"/>
          <w:color w:val="000000"/>
          <w:sz w:val="24"/>
          <w:szCs w:val="24"/>
          <w:lang w:eastAsia="ro-RO"/>
        </w:rPr>
        <w:t xml:space="preserve"> </w:t>
      </w:r>
      <w:r w:rsidR="000A1520" w:rsidRPr="00760DEF">
        <w:rPr>
          <w:rFonts w:ascii="Times New Roman" w:eastAsia="Times New Roman" w:hAnsi="Times New Roman"/>
          <w:color w:val="000000"/>
          <w:sz w:val="24"/>
          <w:szCs w:val="24"/>
          <w:lang w:eastAsia="ro-RO"/>
        </w:rPr>
        <w:t>activității</w:t>
      </w:r>
      <w:r w:rsidRPr="00760DEF">
        <w:rPr>
          <w:rFonts w:ascii="Times New Roman" w:eastAsia="Times New Roman" w:hAnsi="Times New Roman"/>
          <w:color w:val="000000"/>
          <w:sz w:val="24"/>
          <w:szCs w:val="24"/>
          <w:lang w:eastAsia="ro-RO"/>
        </w:rPr>
        <w:t xml:space="preserve"> celuilalt grup. Este</w:t>
      </w:r>
      <w:r w:rsidR="000A1520">
        <w:rPr>
          <w:rFonts w:ascii="Times New Roman" w:eastAsia="Times New Roman" w:hAnsi="Times New Roman"/>
          <w:color w:val="000000"/>
          <w:sz w:val="24"/>
          <w:szCs w:val="24"/>
          <w:lang w:eastAsia="ro-RO"/>
        </w:rPr>
        <w:t>,</w:t>
      </w:r>
      <w:r w:rsidRPr="00760DEF">
        <w:rPr>
          <w:rFonts w:ascii="Times New Roman" w:eastAsia="Times New Roman" w:hAnsi="Times New Roman"/>
          <w:color w:val="000000"/>
          <w:sz w:val="24"/>
          <w:szCs w:val="24"/>
          <w:lang w:eastAsia="ro-RO"/>
        </w:rPr>
        <w:t xml:space="preserve"> de asemenea, posibil să apară probleme de indisciplină. Unele pot fi evitate prin alegerea partenerilor din subgrupă după </w:t>
      </w:r>
      <w:r w:rsidR="000A1520" w:rsidRPr="00760DEF">
        <w:rPr>
          <w:rFonts w:ascii="Times New Roman" w:eastAsia="Times New Roman" w:hAnsi="Times New Roman"/>
          <w:color w:val="000000"/>
          <w:sz w:val="24"/>
          <w:szCs w:val="24"/>
          <w:lang w:eastAsia="ro-RO"/>
        </w:rPr>
        <w:t>niște</w:t>
      </w:r>
      <w:r w:rsidRPr="00760DEF">
        <w:rPr>
          <w:rFonts w:ascii="Times New Roman" w:eastAsia="Times New Roman" w:hAnsi="Times New Roman"/>
          <w:color w:val="000000"/>
          <w:sz w:val="24"/>
          <w:szCs w:val="24"/>
          <w:lang w:eastAsia="ro-RO"/>
        </w:rPr>
        <w:t xml:space="preserve"> criterii stabilite cu grijă.</w:t>
      </w:r>
    </w:p>
    <w:p w:rsidR="00760DEF" w:rsidRPr="001A4E5F" w:rsidRDefault="00760DEF" w:rsidP="000A1520">
      <w:pPr>
        <w:pStyle w:val="ListParagraph"/>
        <w:numPr>
          <w:ilvl w:val="0"/>
          <w:numId w:val="24"/>
        </w:numPr>
        <w:spacing w:after="0" w:line="360" w:lineRule="auto"/>
        <w:jc w:val="both"/>
        <w:rPr>
          <w:rFonts w:ascii="Times New Roman" w:eastAsia="Times New Roman" w:hAnsi="Times New Roman"/>
          <w:i/>
          <w:iCs/>
          <w:sz w:val="24"/>
          <w:szCs w:val="24"/>
          <w:lang w:eastAsia="ro-RO"/>
        </w:rPr>
      </w:pPr>
      <w:r w:rsidRPr="001A4E5F">
        <w:rPr>
          <w:rFonts w:ascii="Times New Roman" w:eastAsia="Times New Roman" w:hAnsi="Times New Roman"/>
          <w:b/>
          <w:bCs/>
          <w:i/>
          <w:iCs/>
          <w:sz w:val="24"/>
          <w:szCs w:val="24"/>
          <w:lang w:eastAsia="ro-RO"/>
        </w:rPr>
        <w:t xml:space="preserve">Activitatea în perechi în cadrul </w:t>
      </w:r>
      <w:r w:rsidR="000A1520" w:rsidRPr="001A4E5F">
        <w:rPr>
          <w:rFonts w:ascii="Times New Roman" w:eastAsia="Times New Roman" w:hAnsi="Times New Roman"/>
          <w:b/>
          <w:bCs/>
          <w:i/>
          <w:iCs/>
          <w:sz w:val="24"/>
          <w:szCs w:val="24"/>
          <w:lang w:eastAsia="ro-RO"/>
        </w:rPr>
        <w:t>învățământului</w:t>
      </w:r>
      <w:r w:rsidRPr="001A4E5F">
        <w:rPr>
          <w:rFonts w:ascii="Times New Roman" w:eastAsia="Times New Roman" w:hAnsi="Times New Roman"/>
          <w:b/>
          <w:bCs/>
          <w:i/>
          <w:iCs/>
          <w:sz w:val="24"/>
          <w:szCs w:val="24"/>
          <w:lang w:eastAsia="ro-RO"/>
        </w:rPr>
        <w:t xml:space="preserve"> simultan</w:t>
      </w:r>
    </w:p>
    <w:p w:rsidR="00760DEF" w:rsidRDefault="00760DEF" w:rsidP="000A1520">
      <w:pPr>
        <w:spacing w:after="0" w:line="360" w:lineRule="auto"/>
        <w:ind w:left="-317" w:firstLine="677"/>
        <w:contextualSpacing/>
        <w:jc w:val="both"/>
        <w:rPr>
          <w:rFonts w:ascii="Times New Roman" w:hAnsi="Times New Roman"/>
          <w:color w:val="0D0D0D"/>
          <w:sz w:val="24"/>
          <w:szCs w:val="24"/>
          <w:shd w:val="clear" w:color="auto" w:fill="FFFFFF"/>
        </w:rPr>
      </w:pPr>
      <w:r w:rsidRPr="00760DEF">
        <w:rPr>
          <w:rFonts w:ascii="Times New Roman" w:hAnsi="Times New Roman"/>
          <w:color w:val="0D0D0D"/>
          <w:sz w:val="24"/>
          <w:szCs w:val="24"/>
          <w:shd w:val="clear" w:color="auto" w:fill="FFFFFF"/>
        </w:rPr>
        <w:t xml:space="preserve">Modalitatea de lucru în perechi este cel mai </w:t>
      </w:r>
      <w:r w:rsidR="000A1520" w:rsidRPr="00760DEF">
        <w:rPr>
          <w:rFonts w:ascii="Times New Roman" w:hAnsi="Times New Roman"/>
          <w:color w:val="0D0D0D"/>
          <w:sz w:val="24"/>
          <w:szCs w:val="24"/>
          <w:shd w:val="clear" w:color="auto" w:fill="FFFFFF"/>
        </w:rPr>
        <w:t>ușor</w:t>
      </w:r>
      <w:r w:rsidRPr="00760DEF">
        <w:rPr>
          <w:rFonts w:ascii="Times New Roman" w:hAnsi="Times New Roman"/>
          <w:color w:val="0D0D0D"/>
          <w:sz w:val="24"/>
          <w:szCs w:val="24"/>
          <w:shd w:val="clear" w:color="auto" w:fill="FFFFFF"/>
        </w:rPr>
        <w:t xml:space="preserve"> de organizat, chiar </w:t>
      </w:r>
      <w:r w:rsidR="000A1520" w:rsidRPr="00760DEF">
        <w:rPr>
          <w:rFonts w:ascii="Times New Roman" w:hAnsi="Times New Roman"/>
          <w:color w:val="0D0D0D"/>
          <w:sz w:val="24"/>
          <w:szCs w:val="24"/>
          <w:shd w:val="clear" w:color="auto" w:fill="FFFFFF"/>
        </w:rPr>
        <w:t>și</w:t>
      </w:r>
      <w:r w:rsidRPr="00760DEF">
        <w:rPr>
          <w:rFonts w:ascii="Times New Roman" w:hAnsi="Times New Roman"/>
          <w:color w:val="0D0D0D"/>
          <w:sz w:val="24"/>
          <w:szCs w:val="24"/>
          <w:shd w:val="clear" w:color="auto" w:fill="FFFFFF"/>
        </w:rPr>
        <w:t xml:space="preserve"> în sălile de clasă cu mobilier fix, deoarece elevii stau de obicei câte doi în bănci. Un alt beneficiu al acestei metode este că încurajează o participare activă din partea elevilor. Practic, jumătate din elevi sunt permanent implicați și activi în procesul de învățare.</w:t>
      </w:r>
    </w:p>
    <w:p w:rsidR="00D8324E" w:rsidRDefault="00760DEF" w:rsidP="000A1520">
      <w:pPr>
        <w:spacing w:after="0" w:line="360" w:lineRule="auto"/>
        <w:ind w:firstLine="360"/>
        <w:contextualSpacing/>
        <w:jc w:val="both"/>
        <w:rPr>
          <w:rFonts w:ascii="Times New Roman" w:hAnsi="Times New Roman"/>
          <w:color w:val="0D0D0D"/>
          <w:sz w:val="24"/>
          <w:szCs w:val="24"/>
          <w:shd w:val="clear" w:color="auto" w:fill="FFFFFF"/>
        </w:rPr>
      </w:pPr>
      <w:r w:rsidRPr="00760DEF">
        <w:rPr>
          <w:rFonts w:ascii="Times New Roman" w:eastAsia="Times New Roman" w:hAnsi="Times New Roman"/>
          <w:b/>
          <w:bCs/>
          <w:color w:val="000000"/>
          <w:sz w:val="24"/>
          <w:szCs w:val="24"/>
          <w:lang w:eastAsia="ro-RO"/>
        </w:rPr>
        <w:t xml:space="preserve">Avantaje ale </w:t>
      </w:r>
      <w:r w:rsidR="00E704FF" w:rsidRPr="00760DEF">
        <w:rPr>
          <w:rFonts w:ascii="Times New Roman" w:eastAsia="Times New Roman" w:hAnsi="Times New Roman"/>
          <w:b/>
          <w:bCs/>
          <w:color w:val="000000"/>
          <w:sz w:val="24"/>
          <w:szCs w:val="24"/>
          <w:lang w:eastAsia="ro-RO"/>
        </w:rPr>
        <w:t>modalității</w:t>
      </w:r>
      <w:r w:rsidRPr="00760DEF">
        <w:rPr>
          <w:rFonts w:ascii="Times New Roman" w:eastAsia="Times New Roman" w:hAnsi="Times New Roman"/>
          <w:b/>
          <w:bCs/>
          <w:color w:val="000000"/>
          <w:sz w:val="24"/>
          <w:szCs w:val="24"/>
          <w:lang w:eastAsia="ro-RO"/>
        </w:rPr>
        <w:t xml:space="preserve"> de lucru în perechi, aplicabile în cadrul </w:t>
      </w:r>
      <w:r w:rsidR="00E704FF" w:rsidRPr="00760DEF">
        <w:rPr>
          <w:rFonts w:ascii="Times New Roman" w:eastAsia="Times New Roman" w:hAnsi="Times New Roman"/>
          <w:b/>
          <w:bCs/>
          <w:color w:val="000000"/>
          <w:sz w:val="24"/>
          <w:szCs w:val="24"/>
          <w:lang w:eastAsia="ro-RO"/>
        </w:rPr>
        <w:t>învățământului</w:t>
      </w:r>
      <w:r w:rsidRPr="00760DEF">
        <w:rPr>
          <w:rFonts w:ascii="Times New Roman" w:eastAsia="Times New Roman" w:hAnsi="Times New Roman"/>
          <w:b/>
          <w:bCs/>
          <w:color w:val="000000"/>
          <w:sz w:val="24"/>
          <w:szCs w:val="24"/>
          <w:lang w:eastAsia="ro-RO"/>
        </w:rPr>
        <w:t xml:space="preserve"> simultan:</w:t>
      </w:r>
    </w:p>
    <w:p w:rsidR="00D8324E" w:rsidRPr="00D8324E" w:rsidRDefault="00E704FF" w:rsidP="000A1520">
      <w:pPr>
        <w:pStyle w:val="ListParagraph"/>
        <w:numPr>
          <w:ilvl w:val="0"/>
          <w:numId w:val="32"/>
        </w:numPr>
        <w:spacing w:after="0" w:line="360" w:lineRule="auto"/>
        <w:jc w:val="both"/>
        <w:rPr>
          <w:rFonts w:ascii="Times New Roman" w:hAnsi="Times New Roman"/>
          <w:color w:val="0D0D0D"/>
          <w:sz w:val="24"/>
          <w:szCs w:val="24"/>
          <w:shd w:val="clear" w:color="auto" w:fill="FFFFFF"/>
        </w:rPr>
      </w:pPr>
      <w:r w:rsidRPr="00D8324E">
        <w:rPr>
          <w:rFonts w:ascii="Times New Roman" w:eastAsia="Times New Roman" w:hAnsi="Times New Roman"/>
          <w:color w:val="222222"/>
          <w:sz w:val="24"/>
          <w:szCs w:val="24"/>
          <w:lang w:eastAsia="ro-RO"/>
        </w:rPr>
        <w:t>Crește</w:t>
      </w:r>
      <w:r w:rsidR="00760DEF" w:rsidRPr="00D8324E">
        <w:rPr>
          <w:rFonts w:ascii="Times New Roman" w:eastAsia="Times New Roman" w:hAnsi="Times New Roman"/>
          <w:color w:val="222222"/>
          <w:sz w:val="24"/>
          <w:szCs w:val="24"/>
          <w:lang w:eastAsia="ro-RO"/>
        </w:rPr>
        <w:t xml:space="preserve"> procentul de participare activă a elevilor</w:t>
      </w:r>
      <w:r w:rsidR="00D8324E">
        <w:rPr>
          <w:rFonts w:ascii="Times New Roman" w:eastAsia="Times New Roman" w:hAnsi="Times New Roman"/>
          <w:color w:val="222222"/>
          <w:sz w:val="24"/>
          <w:szCs w:val="24"/>
          <w:lang w:eastAsia="ro-RO"/>
        </w:rPr>
        <w:t>;</w:t>
      </w:r>
    </w:p>
    <w:p w:rsidR="00D8324E" w:rsidRPr="00D8324E" w:rsidRDefault="00760DEF" w:rsidP="000A1520">
      <w:pPr>
        <w:pStyle w:val="ListParagraph"/>
        <w:numPr>
          <w:ilvl w:val="0"/>
          <w:numId w:val="32"/>
        </w:numPr>
        <w:spacing w:after="0" w:line="360" w:lineRule="auto"/>
        <w:jc w:val="both"/>
        <w:rPr>
          <w:rFonts w:ascii="Times New Roman" w:hAnsi="Times New Roman"/>
          <w:color w:val="0D0D0D"/>
          <w:sz w:val="24"/>
          <w:szCs w:val="24"/>
          <w:shd w:val="clear" w:color="auto" w:fill="FFFFFF"/>
        </w:rPr>
      </w:pPr>
      <w:r w:rsidRPr="00D8324E">
        <w:rPr>
          <w:rFonts w:ascii="Times New Roman" w:eastAsia="Times New Roman" w:hAnsi="Times New Roman"/>
          <w:color w:val="000000"/>
          <w:sz w:val="24"/>
          <w:szCs w:val="24"/>
          <w:lang w:eastAsia="ro-RO"/>
        </w:rPr>
        <w:t xml:space="preserve">Încurajează cooperarea elevilor (cei doi se pot corecta reciproc, fără teama de a fi </w:t>
      </w:r>
      <w:r w:rsidR="00E704FF" w:rsidRPr="00D8324E">
        <w:rPr>
          <w:rFonts w:ascii="Times New Roman" w:eastAsia="Times New Roman" w:hAnsi="Times New Roman"/>
          <w:color w:val="000000"/>
          <w:sz w:val="24"/>
          <w:szCs w:val="24"/>
          <w:lang w:eastAsia="ro-RO"/>
        </w:rPr>
        <w:t>ridiculizați</w:t>
      </w:r>
      <w:r w:rsidRPr="00D8324E">
        <w:rPr>
          <w:rFonts w:ascii="Times New Roman" w:eastAsia="Times New Roman" w:hAnsi="Times New Roman"/>
          <w:color w:val="000000"/>
          <w:sz w:val="24"/>
          <w:szCs w:val="24"/>
          <w:lang w:eastAsia="ro-RO"/>
        </w:rPr>
        <w:t xml:space="preserve">, </w:t>
      </w:r>
      <w:r w:rsidR="00E704FF" w:rsidRPr="00D8324E">
        <w:rPr>
          <w:rFonts w:ascii="Times New Roman" w:eastAsia="Times New Roman" w:hAnsi="Times New Roman"/>
          <w:color w:val="000000"/>
          <w:sz w:val="24"/>
          <w:szCs w:val="24"/>
          <w:lang w:eastAsia="ro-RO"/>
        </w:rPr>
        <w:t>își</w:t>
      </w:r>
      <w:r w:rsidRPr="00D8324E">
        <w:rPr>
          <w:rFonts w:ascii="Times New Roman" w:eastAsia="Times New Roman" w:hAnsi="Times New Roman"/>
          <w:color w:val="000000"/>
          <w:sz w:val="24"/>
          <w:szCs w:val="24"/>
          <w:lang w:eastAsia="ro-RO"/>
        </w:rPr>
        <w:t xml:space="preserve"> pot explica aspectele mai </w:t>
      </w:r>
      <w:r w:rsidR="00E704FF" w:rsidRPr="00D8324E">
        <w:rPr>
          <w:rFonts w:ascii="Times New Roman" w:eastAsia="Times New Roman" w:hAnsi="Times New Roman"/>
          <w:color w:val="000000"/>
          <w:sz w:val="24"/>
          <w:szCs w:val="24"/>
          <w:lang w:eastAsia="ro-RO"/>
        </w:rPr>
        <w:t>puțin</w:t>
      </w:r>
      <w:r w:rsidRPr="00D8324E">
        <w:rPr>
          <w:rFonts w:ascii="Times New Roman" w:eastAsia="Times New Roman" w:hAnsi="Times New Roman"/>
          <w:color w:val="000000"/>
          <w:sz w:val="24"/>
          <w:szCs w:val="24"/>
          <w:lang w:eastAsia="ro-RO"/>
        </w:rPr>
        <w:t xml:space="preserve"> clare ale sarcinii didactice etc.)</w:t>
      </w:r>
      <w:r w:rsidR="00D8324E">
        <w:rPr>
          <w:rFonts w:ascii="Times New Roman" w:eastAsia="Times New Roman" w:hAnsi="Times New Roman"/>
          <w:color w:val="000000"/>
          <w:sz w:val="24"/>
          <w:szCs w:val="24"/>
          <w:lang w:eastAsia="ro-RO"/>
        </w:rPr>
        <w:t>;</w:t>
      </w:r>
    </w:p>
    <w:p w:rsidR="00930D37" w:rsidRPr="00D8324E" w:rsidRDefault="00760DEF" w:rsidP="000A1520">
      <w:pPr>
        <w:pStyle w:val="ListParagraph"/>
        <w:numPr>
          <w:ilvl w:val="0"/>
          <w:numId w:val="32"/>
        </w:numPr>
        <w:spacing w:after="0" w:line="360" w:lineRule="auto"/>
        <w:jc w:val="both"/>
        <w:rPr>
          <w:rFonts w:ascii="Times New Roman" w:hAnsi="Times New Roman"/>
          <w:color w:val="0D0D0D"/>
          <w:sz w:val="24"/>
          <w:szCs w:val="24"/>
          <w:shd w:val="clear" w:color="auto" w:fill="FFFFFF"/>
        </w:rPr>
      </w:pPr>
      <w:r w:rsidRPr="00D8324E">
        <w:rPr>
          <w:rFonts w:ascii="Times New Roman" w:eastAsia="Times New Roman" w:hAnsi="Times New Roman"/>
          <w:color w:val="000000"/>
          <w:sz w:val="24"/>
          <w:szCs w:val="24"/>
          <w:lang w:eastAsia="ro-RO"/>
        </w:rPr>
        <w:t xml:space="preserve">Se pot organiza practic în oricare moment al </w:t>
      </w:r>
      <w:r w:rsidR="00E704FF" w:rsidRPr="00D8324E">
        <w:rPr>
          <w:rFonts w:ascii="Times New Roman" w:eastAsia="Times New Roman" w:hAnsi="Times New Roman"/>
          <w:color w:val="000000"/>
          <w:sz w:val="24"/>
          <w:szCs w:val="24"/>
          <w:lang w:eastAsia="ro-RO"/>
        </w:rPr>
        <w:t>lecției</w:t>
      </w:r>
      <w:r w:rsidRPr="00D8324E">
        <w:rPr>
          <w:rFonts w:ascii="Times New Roman" w:eastAsia="Times New Roman" w:hAnsi="Times New Roman"/>
          <w:color w:val="000000"/>
          <w:sz w:val="24"/>
          <w:szCs w:val="24"/>
          <w:lang w:eastAsia="ro-RO"/>
        </w:rPr>
        <w:t>, pentru a atinge diferite obiecti</w:t>
      </w:r>
      <w:r w:rsidR="007849F1">
        <w:rPr>
          <w:rFonts w:ascii="Times New Roman" w:eastAsia="Times New Roman" w:hAnsi="Times New Roman"/>
          <w:color w:val="000000"/>
          <w:sz w:val="24"/>
          <w:szCs w:val="24"/>
          <w:lang w:eastAsia="ro-RO"/>
        </w:rPr>
        <w:t>ve</w:t>
      </w:r>
      <w:r w:rsidRPr="00D8324E">
        <w:rPr>
          <w:rFonts w:ascii="Times New Roman" w:eastAsia="Times New Roman" w:hAnsi="Times New Roman"/>
          <w:color w:val="000000"/>
          <w:sz w:val="24"/>
          <w:szCs w:val="24"/>
          <w:lang w:eastAsia="ro-RO"/>
        </w:rPr>
        <w:t>.</w:t>
      </w:r>
    </w:p>
    <w:p w:rsidR="00930D37" w:rsidRPr="00930D37" w:rsidRDefault="00930D37" w:rsidP="000A1520">
      <w:pPr>
        <w:spacing w:after="0" w:line="360" w:lineRule="auto"/>
        <w:ind w:firstLine="357"/>
        <w:contextualSpacing/>
        <w:jc w:val="both"/>
        <w:rPr>
          <w:rFonts w:eastAsia="Times New Roman"/>
          <w:color w:val="000000"/>
          <w:lang w:eastAsia="ro-RO"/>
        </w:rPr>
      </w:pPr>
      <w:r w:rsidRPr="00930D37">
        <w:rPr>
          <w:rFonts w:ascii="Times New Roman" w:eastAsia="Times New Roman" w:hAnsi="Times New Roman"/>
          <w:b/>
          <w:bCs/>
          <w:color w:val="000000"/>
          <w:sz w:val="24"/>
          <w:szCs w:val="24"/>
          <w:lang w:eastAsia="ro-RO"/>
        </w:rPr>
        <w:t xml:space="preserve">Dezavantaje ale </w:t>
      </w:r>
      <w:r w:rsidR="00E704FF" w:rsidRPr="00930D37">
        <w:rPr>
          <w:rFonts w:ascii="Times New Roman" w:eastAsia="Times New Roman" w:hAnsi="Times New Roman"/>
          <w:b/>
          <w:bCs/>
          <w:color w:val="000000"/>
          <w:sz w:val="24"/>
          <w:szCs w:val="24"/>
          <w:lang w:eastAsia="ro-RO"/>
        </w:rPr>
        <w:t>modalității</w:t>
      </w:r>
      <w:r w:rsidRPr="00930D37">
        <w:rPr>
          <w:rFonts w:ascii="Times New Roman" w:eastAsia="Times New Roman" w:hAnsi="Times New Roman"/>
          <w:b/>
          <w:bCs/>
          <w:color w:val="000000"/>
          <w:sz w:val="24"/>
          <w:szCs w:val="24"/>
          <w:lang w:eastAsia="ro-RO"/>
        </w:rPr>
        <w:t xml:space="preserve"> de lucru în perechi:</w:t>
      </w:r>
    </w:p>
    <w:p w:rsidR="00930D37" w:rsidRPr="00E704FF" w:rsidRDefault="00E704FF" w:rsidP="00E704FF">
      <w:pPr>
        <w:pStyle w:val="ListParagraph"/>
        <w:numPr>
          <w:ilvl w:val="0"/>
          <w:numId w:val="39"/>
        </w:numPr>
        <w:spacing w:after="0" w:line="360" w:lineRule="auto"/>
        <w:jc w:val="both"/>
        <w:rPr>
          <w:rFonts w:ascii="Times New Roman" w:eastAsia="Times New Roman" w:hAnsi="Times New Roman"/>
          <w:color w:val="000000"/>
          <w:sz w:val="24"/>
          <w:szCs w:val="24"/>
          <w:lang w:eastAsia="ro-RO"/>
        </w:rPr>
      </w:pPr>
      <w:r w:rsidRPr="00E704FF">
        <w:rPr>
          <w:rFonts w:ascii="Times New Roman" w:eastAsia="Times New Roman" w:hAnsi="Times New Roman"/>
          <w:color w:val="000000"/>
          <w:sz w:val="24"/>
          <w:szCs w:val="24"/>
          <w:lang w:eastAsia="ro-RO"/>
        </w:rPr>
        <w:t>Zgomotul</w:t>
      </w:r>
      <w:r w:rsidR="00930D37" w:rsidRPr="00E704FF">
        <w:rPr>
          <w:rFonts w:ascii="Times New Roman" w:eastAsia="Times New Roman" w:hAnsi="Times New Roman"/>
          <w:color w:val="000000"/>
          <w:sz w:val="24"/>
          <w:szCs w:val="24"/>
          <w:lang w:eastAsia="ro-RO"/>
        </w:rPr>
        <w:t xml:space="preserve">. În cazul în care </w:t>
      </w:r>
      <w:r w:rsidRPr="00E704FF">
        <w:rPr>
          <w:rFonts w:ascii="Times New Roman" w:eastAsia="Times New Roman" w:hAnsi="Times New Roman"/>
          <w:color w:val="000000"/>
          <w:sz w:val="24"/>
          <w:szCs w:val="24"/>
          <w:lang w:eastAsia="ro-RO"/>
        </w:rPr>
        <w:t>crește</w:t>
      </w:r>
      <w:r w:rsidR="00930D37" w:rsidRPr="00E704FF">
        <w:rPr>
          <w:rFonts w:ascii="Times New Roman" w:eastAsia="Times New Roman" w:hAnsi="Times New Roman"/>
          <w:color w:val="000000"/>
          <w:sz w:val="24"/>
          <w:szCs w:val="24"/>
          <w:lang w:eastAsia="ro-RO"/>
        </w:rPr>
        <w:t xml:space="preserve"> procentul de participare activă, </w:t>
      </w:r>
      <w:r w:rsidRPr="00E704FF">
        <w:rPr>
          <w:rFonts w:ascii="Times New Roman" w:eastAsia="Times New Roman" w:hAnsi="Times New Roman"/>
          <w:color w:val="000000"/>
          <w:sz w:val="24"/>
          <w:szCs w:val="24"/>
          <w:lang w:eastAsia="ro-RO"/>
        </w:rPr>
        <w:t>crește</w:t>
      </w:r>
      <w:r w:rsidR="00930D37" w:rsidRPr="00E704FF">
        <w:rPr>
          <w:rFonts w:ascii="Times New Roman" w:eastAsia="Times New Roman" w:hAnsi="Times New Roman"/>
          <w:color w:val="000000"/>
          <w:sz w:val="24"/>
          <w:szCs w:val="24"/>
          <w:lang w:eastAsia="ro-RO"/>
        </w:rPr>
        <w:t xml:space="preserve"> </w:t>
      </w:r>
      <w:r w:rsidRPr="00E704FF">
        <w:rPr>
          <w:rFonts w:ascii="Times New Roman" w:eastAsia="Times New Roman" w:hAnsi="Times New Roman"/>
          <w:color w:val="000000"/>
          <w:sz w:val="24"/>
          <w:szCs w:val="24"/>
          <w:lang w:eastAsia="ro-RO"/>
        </w:rPr>
        <w:t>și</w:t>
      </w:r>
      <w:r w:rsidR="00930D37" w:rsidRPr="00E704FF">
        <w:rPr>
          <w:rFonts w:ascii="Times New Roman" w:eastAsia="Times New Roman" w:hAnsi="Times New Roman"/>
          <w:color w:val="000000"/>
          <w:sz w:val="24"/>
          <w:szCs w:val="24"/>
          <w:lang w:eastAsia="ro-RO"/>
        </w:rPr>
        <w:t xml:space="preserve"> gălăgia, deoarece jumătate din clasă </w:t>
      </w:r>
      <w:r w:rsidRPr="00E704FF">
        <w:rPr>
          <w:rFonts w:ascii="Times New Roman" w:eastAsia="Times New Roman" w:hAnsi="Times New Roman"/>
          <w:color w:val="000000"/>
          <w:sz w:val="24"/>
          <w:szCs w:val="24"/>
          <w:lang w:eastAsia="ro-RO"/>
        </w:rPr>
        <w:t>vorbește</w:t>
      </w:r>
      <w:r w:rsidR="00930D37" w:rsidRPr="00E704FF">
        <w:rPr>
          <w:rFonts w:ascii="Times New Roman" w:eastAsia="Times New Roman" w:hAnsi="Times New Roman"/>
          <w:color w:val="000000"/>
          <w:sz w:val="24"/>
          <w:szCs w:val="24"/>
          <w:lang w:eastAsia="ro-RO"/>
        </w:rPr>
        <w:t xml:space="preserve">. Acest lucru este mai evident în clasele cu elevi </w:t>
      </w:r>
      <w:r w:rsidRPr="00E704FF">
        <w:rPr>
          <w:rFonts w:ascii="Times New Roman" w:eastAsia="Times New Roman" w:hAnsi="Times New Roman"/>
          <w:color w:val="000000"/>
          <w:sz w:val="24"/>
          <w:szCs w:val="24"/>
          <w:lang w:eastAsia="ro-RO"/>
        </w:rPr>
        <w:lastRenderedPageBreak/>
        <w:t>mulți</w:t>
      </w:r>
      <w:r w:rsidR="00930D37" w:rsidRPr="00E704FF">
        <w:rPr>
          <w:rFonts w:ascii="Times New Roman" w:eastAsia="Times New Roman" w:hAnsi="Times New Roman"/>
          <w:color w:val="000000"/>
          <w:sz w:val="24"/>
          <w:szCs w:val="24"/>
          <w:lang w:eastAsia="ro-RO"/>
        </w:rPr>
        <w:t xml:space="preserve">. În cazul </w:t>
      </w:r>
      <w:r w:rsidRPr="00E704FF">
        <w:rPr>
          <w:rFonts w:ascii="Times New Roman" w:eastAsia="Times New Roman" w:hAnsi="Times New Roman"/>
          <w:color w:val="000000"/>
          <w:sz w:val="24"/>
          <w:szCs w:val="24"/>
          <w:lang w:eastAsia="ro-RO"/>
        </w:rPr>
        <w:t>învățământului</w:t>
      </w:r>
      <w:r w:rsidR="00930D37" w:rsidRPr="00E704FF">
        <w:rPr>
          <w:rFonts w:ascii="Times New Roman" w:eastAsia="Times New Roman" w:hAnsi="Times New Roman"/>
          <w:color w:val="000000"/>
          <w:sz w:val="24"/>
          <w:szCs w:val="24"/>
          <w:lang w:eastAsia="ro-RO"/>
        </w:rPr>
        <w:t xml:space="preserve"> simultan, unde practic ne referim de cele mai multe ori doar la o grupă care va lucra în perechi, gălăgia nu ar trebui să fie un impediment.</w:t>
      </w:r>
    </w:p>
    <w:p w:rsidR="00D8324E" w:rsidRDefault="00930D37" w:rsidP="000A1520">
      <w:pPr>
        <w:pStyle w:val="ListParagraph"/>
        <w:numPr>
          <w:ilvl w:val="0"/>
          <w:numId w:val="33"/>
        </w:numPr>
        <w:spacing w:after="0" w:line="360" w:lineRule="auto"/>
        <w:jc w:val="both"/>
        <w:rPr>
          <w:rFonts w:ascii="Times New Roman" w:eastAsia="Times New Roman" w:hAnsi="Times New Roman"/>
          <w:color w:val="000000"/>
          <w:sz w:val="24"/>
          <w:szCs w:val="24"/>
          <w:lang w:eastAsia="ro-RO"/>
        </w:rPr>
      </w:pPr>
      <w:r w:rsidRPr="00D8324E">
        <w:rPr>
          <w:rFonts w:ascii="Times New Roman" w:eastAsia="Times New Roman" w:hAnsi="Times New Roman"/>
          <w:color w:val="000000"/>
          <w:sz w:val="24"/>
          <w:szCs w:val="24"/>
          <w:lang w:eastAsia="ro-RO"/>
        </w:rPr>
        <w:t xml:space="preserve">Indisciplina poate fi </w:t>
      </w:r>
      <w:r w:rsidR="00E704FF" w:rsidRPr="00D8324E">
        <w:rPr>
          <w:rFonts w:ascii="Times New Roman" w:eastAsia="Times New Roman" w:hAnsi="Times New Roman"/>
          <w:color w:val="000000"/>
          <w:sz w:val="24"/>
          <w:szCs w:val="24"/>
          <w:lang w:eastAsia="ro-RO"/>
        </w:rPr>
        <w:t>și</w:t>
      </w:r>
      <w:r w:rsidRPr="00D8324E">
        <w:rPr>
          <w:rFonts w:ascii="Times New Roman" w:eastAsia="Times New Roman" w:hAnsi="Times New Roman"/>
          <w:color w:val="000000"/>
          <w:sz w:val="24"/>
          <w:szCs w:val="24"/>
          <w:lang w:eastAsia="ro-RO"/>
        </w:rPr>
        <w:t xml:space="preserve"> ea o problemă. Cu cât clasa este mai numeroasă, cu atât mai dificil va fi pentru </w:t>
      </w:r>
      <w:r w:rsidR="00E704FF">
        <w:rPr>
          <w:rFonts w:ascii="Times New Roman" w:eastAsia="Times New Roman" w:hAnsi="Times New Roman"/>
          <w:color w:val="000000"/>
          <w:sz w:val="24"/>
          <w:szCs w:val="24"/>
          <w:lang w:eastAsia="ro-RO"/>
        </w:rPr>
        <w:t>profesor</w:t>
      </w:r>
      <w:r w:rsidRPr="00D8324E">
        <w:rPr>
          <w:rFonts w:ascii="Times New Roman" w:eastAsia="Times New Roman" w:hAnsi="Times New Roman"/>
          <w:color w:val="000000"/>
          <w:sz w:val="24"/>
          <w:szCs w:val="24"/>
          <w:lang w:eastAsia="ro-RO"/>
        </w:rPr>
        <w:t xml:space="preserve"> să monitorizeze fiecare pereche.</w:t>
      </w:r>
    </w:p>
    <w:p w:rsidR="00930D37" w:rsidRPr="00D8324E" w:rsidRDefault="00930D37" w:rsidP="000A1520">
      <w:pPr>
        <w:pStyle w:val="ListParagraph"/>
        <w:numPr>
          <w:ilvl w:val="0"/>
          <w:numId w:val="33"/>
        </w:numPr>
        <w:spacing w:after="0" w:line="360" w:lineRule="auto"/>
        <w:jc w:val="both"/>
        <w:rPr>
          <w:rFonts w:ascii="Times New Roman" w:eastAsia="Times New Roman" w:hAnsi="Times New Roman"/>
          <w:color w:val="000000"/>
          <w:sz w:val="24"/>
          <w:szCs w:val="24"/>
          <w:lang w:eastAsia="ro-RO"/>
        </w:rPr>
      </w:pPr>
      <w:r w:rsidRPr="00D8324E">
        <w:rPr>
          <w:rFonts w:ascii="Times New Roman" w:eastAsia="Times New Roman" w:hAnsi="Times New Roman"/>
          <w:color w:val="000000"/>
          <w:sz w:val="24"/>
          <w:szCs w:val="24"/>
          <w:lang w:eastAsia="ro-RO"/>
        </w:rPr>
        <w:t>Un alt pericol al muncii în perechi este folosirea unui limbaj inadecvat sau incorect.</w:t>
      </w:r>
    </w:p>
    <w:p w:rsidR="00930D37" w:rsidRPr="00930D37" w:rsidRDefault="007849F1" w:rsidP="000A1520">
      <w:pPr>
        <w:spacing w:after="0" w:line="360" w:lineRule="auto"/>
        <w:ind w:left="43" w:firstLine="317"/>
        <w:contextualSpacing/>
        <w:jc w:val="both"/>
        <w:rPr>
          <w:rFonts w:ascii="Times New Roman" w:eastAsia="Times New Roman" w:hAnsi="Times New Roman"/>
          <w:color w:val="000000"/>
          <w:sz w:val="24"/>
          <w:szCs w:val="24"/>
          <w:lang w:eastAsia="ro-RO"/>
        </w:rPr>
      </w:pPr>
      <w:r>
        <w:rPr>
          <w:rFonts w:ascii="Times New Roman" w:eastAsia="Times New Roman" w:hAnsi="Times New Roman"/>
          <w:color w:val="000000"/>
          <w:sz w:val="24"/>
          <w:szCs w:val="24"/>
          <w:lang w:eastAsia="ro-RO"/>
        </w:rPr>
        <w:t>Profesorul</w:t>
      </w:r>
      <w:r w:rsidR="00930D37" w:rsidRPr="00930D37">
        <w:rPr>
          <w:rFonts w:ascii="Times New Roman" w:eastAsia="Times New Roman" w:hAnsi="Times New Roman"/>
          <w:color w:val="000000"/>
          <w:sz w:val="24"/>
          <w:szCs w:val="24"/>
          <w:lang w:eastAsia="ro-RO"/>
        </w:rPr>
        <w:t xml:space="preserve"> nu îi poate auzi tot timpul pe </w:t>
      </w:r>
      <w:r w:rsidR="00E704FF" w:rsidRPr="00930D37">
        <w:rPr>
          <w:rFonts w:ascii="Times New Roman" w:eastAsia="Times New Roman" w:hAnsi="Times New Roman"/>
          <w:color w:val="000000"/>
          <w:sz w:val="24"/>
          <w:szCs w:val="24"/>
          <w:lang w:eastAsia="ro-RO"/>
        </w:rPr>
        <w:t>toți</w:t>
      </w:r>
      <w:r w:rsidR="00930D37" w:rsidRPr="00930D37">
        <w:rPr>
          <w:rFonts w:ascii="Times New Roman" w:eastAsia="Times New Roman" w:hAnsi="Times New Roman"/>
          <w:color w:val="000000"/>
          <w:sz w:val="24"/>
          <w:szCs w:val="24"/>
          <w:lang w:eastAsia="ro-RO"/>
        </w:rPr>
        <w:t xml:space="preserve"> elevii care vorbesc </w:t>
      </w:r>
      <w:r w:rsidR="00E704FF" w:rsidRPr="00930D37">
        <w:rPr>
          <w:rFonts w:ascii="Times New Roman" w:eastAsia="Times New Roman" w:hAnsi="Times New Roman"/>
          <w:color w:val="000000"/>
          <w:sz w:val="24"/>
          <w:szCs w:val="24"/>
          <w:lang w:eastAsia="ro-RO"/>
        </w:rPr>
        <w:t>și</w:t>
      </w:r>
      <w:r w:rsidR="00930D37" w:rsidRPr="00930D37">
        <w:rPr>
          <w:rFonts w:ascii="Times New Roman" w:eastAsia="Times New Roman" w:hAnsi="Times New Roman"/>
          <w:color w:val="000000"/>
          <w:sz w:val="24"/>
          <w:szCs w:val="24"/>
          <w:lang w:eastAsia="ro-RO"/>
        </w:rPr>
        <w:t xml:space="preserve">, în </w:t>
      </w:r>
      <w:r w:rsidR="00E704FF" w:rsidRPr="00930D37">
        <w:rPr>
          <w:rFonts w:ascii="Times New Roman" w:eastAsia="Times New Roman" w:hAnsi="Times New Roman"/>
          <w:color w:val="000000"/>
          <w:sz w:val="24"/>
          <w:szCs w:val="24"/>
          <w:lang w:eastAsia="ro-RO"/>
        </w:rPr>
        <w:t>consecință</w:t>
      </w:r>
      <w:r w:rsidR="00930D37" w:rsidRPr="00930D37">
        <w:rPr>
          <w:rFonts w:ascii="Times New Roman" w:eastAsia="Times New Roman" w:hAnsi="Times New Roman"/>
          <w:color w:val="000000"/>
          <w:sz w:val="24"/>
          <w:szCs w:val="24"/>
          <w:lang w:eastAsia="ro-RO"/>
        </w:rPr>
        <w:t>, nici nu-i poate corecta.</w:t>
      </w:r>
    </w:p>
    <w:p w:rsidR="00930D37" w:rsidRDefault="00930D37" w:rsidP="000A1520">
      <w:pPr>
        <w:spacing w:after="0" w:line="360" w:lineRule="auto"/>
        <w:ind w:left="43" w:firstLine="317"/>
        <w:contextualSpacing/>
        <w:jc w:val="both"/>
        <w:rPr>
          <w:rFonts w:ascii="Times New Roman" w:eastAsia="Times New Roman" w:hAnsi="Times New Roman"/>
          <w:color w:val="000000"/>
          <w:sz w:val="24"/>
          <w:szCs w:val="24"/>
          <w:lang w:eastAsia="ro-RO"/>
        </w:rPr>
      </w:pPr>
      <w:r w:rsidRPr="00930D37">
        <w:rPr>
          <w:rFonts w:ascii="Times New Roman" w:eastAsia="Times New Roman" w:hAnsi="Times New Roman"/>
          <w:color w:val="000000"/>
          <w:sz w:val="24"/>
          <w:szCs w:val="24"/>
          <w:lang w:eastAsia="ro-RO"/>
        </w:rPr>
        <w:t xml:space="preserve">Unele din aceste neajunsuri pot fi eliminate sau atenuate prin buna organizare a </w:t>
      </w:r>
      <w:r w:rsidR="00E704FF" w:rsidRPr="00930D37">
        <w:rPr>
          <w:rFonts w:ascii="Times New Roman" w:eastAsia="Times New Roman" w:hAnsi="Times New Roman"/>
          <w:color w:val="000000"/>
          <w:sz w:val="24"/>
          <w:szCs w:val="24"/>
          <w:lang w:eastAsia="ro-RO"/>
        </w:rPr>
        <w:t>activi</w:t>
      </w:r>
      <w:r w:rsidR="00E704FF">
        <w:rPr>
          <w:rFonts w:ascii="Times New Roman" w:eastAsia="Times New Roman" w:hAnsi="Times New Roman"/>
          <w:color w:val="000000"/>
          <w:sz w:val="24"/>
          <w:szCs w:val="24"/>
          <w:lang w:eastAsia="ro-RO"/>
        </w:rPr>
        <w:t>tăților</w:t>
      </w:r>
      <w:r w:rsidR="007849F1">
        <w:rPr>
          <w:rFonts w:ascii="Times New Roman" w:eastAsia="Times New Roman" w:hAnsi="Times New Roman"/>
          <w:color w:val="000000"/>
          <w:sz w:val="24"/>
          <w:szCs w:val="24"/>
          <w:lang w:eastAsia="ro-RO"/>
        </w:rPr>
        <w:t xml:space="preserve"> </w:t>
      </w:r>
      <w:r w:rsidR="00E704FF">
        <w:rPr>
          <w:rFonts w:ascii="Times New Roman" w:eastAsia="Times New Roman" w:hAnsi="Times New Roman"/>
          <w:color w:val="000000"/>
          <w:sz w:val="24"/>
          <w:szCs w:val="24"/>
          <w:lang w:eastAsia="ro-RO"/>
        </w:rPr>
        <w:t>și</w:t>
      </w:r>
      <w:r w:rsidR="007849F1">
        <w:rPr>
          <w:rFonts w:ascii="Times New Roman" w:eastAsia="Times New Roman" w:hAnsi="Times New Roman"/>
          <w:color w:val="000000"/>
          <w:sz w:val="24"/>
          <w:szCs w:val="24"/>
          <w:lang w:eastAsia="ro-RO"/>
        </w:rPr>
        <w:t xml:space="preserve"> atitudinea profesorului</w:t>
      </w:r>
      <w:r w:rsidRPr="00930D37">
        <w:rPr>
          <w:rFonts w:ascii="Times New Roman" w:eastAsia="Times New Roman" w:hAnsi="Times New Roman"/>
          <w:color w:val="000000"/>
          <w:sz w:val="24"/>
          <w:szCs w:val="24"/>
          <w:lang w:eastAsia="ro-RO"/>
        </w:rPr>
        <w:t>.</w:t>
      </w:r>
    </w:p>
    <w:p w:rsidR="00930D37" w:rsidRPr="00930D37" w:rsidRDefault="00930D37" w:rsidP="000A1520">
      <w:pPr>
        <w:spacing w:after="0" w:line="360" w:lineRule="auto"/>
        <w:ind w:left="43" w:firstLine="317"/>
        <w:contextualSpacing/>
        <w:jc w:val="both"/>
        <w:rPr>
          <w:rFonts w:ascii="Times New Roman" w:eastAsia="Times New Roman" w:hAnsi="Times New Roman"/>
          <w:color w:val="000000"/>
          <w:sz w:val="24"/>
          <w:szCs w:val="24"/>
          <w:lang w:eastAsia="ro-RO"/>
        </w:rPr>
      </w:pPr>
      <w:r w:rsidRPr="00930D37">
        <w:rPr>
          <w:rFonts w:ascii="Times New Roman" w:hAnsi="Times New Roman"/>
          <w:color w:val="0D0D0D"/>
          <w:sz w:val="24"/>
          <w:szCs w:val="24"/>
          <w:shd w:val="clear" w:color="auto" w:fill="FFFFFF"/>
        </w:rPr>
        <w:t xml:space="preserve">O modalitate simplă de organizare a clasei pentru lucru în perechi este să se păstreze perechile existente, </w:t>
      </w:r>
      <w:r w:rsidR="00BA19BA">
        <w:rPr>
          <w:rFonts w:ascii="Times New Roman" w:hAnsi="Times New Roman"/>
          <w:color w:val="0D0D0D"/>
          <w:sz w:val="24"/>
          <w:szCs w:val="24"/>
          <w:shd w:val="clear" w:color="auto" w:fill="FFFFFF"/>
        </w:rPr>
        <w:t>mai exact</w:t>
      </w:r>
      <w:r w:rsidRPr="00930D37">
        <w:rPr>
          <w:rFonts w:ascii="Times New Roman" w:hAnsi="Times New Roman"/>
          <w:color w:val="0D0D0D"/>
          <w:sz w:val="24"/>
          <w:szCs w:val="24"/>
          <w:shd w:val="clear" w:color="auto" w:fill="FFFFFF"/>
        </w:rPr>
        <w:t xml:space="preserve"> colegii de bancă. Există numeroase sarcini didactice care pot fi rezolvate în acest fel, fără a fi nevoie ca elevii să-și schimbe poziția în bănci sau în clasă:</w:t>
      </w:r>
    </w:p>
    <w:p w:rsidR="00D8324E" w:rsidRDefault="00D8324E" w:rsidP="000A1520">
      <w:pPr>
        <w:pStyle w:val="ListParagraph"/>
        <w:numPr>
          <w:ilvl w:val="0"/>
          <w:numId w:val="34"/>
        </w:numPr>
        <w:spacing w:after="0" w:line="360" w:lineRule="auto"/>
        <w:jc w:val="both"/>
        <w:rPr>
          <w:rFonts w:ascii="Times New Roman" w:eastAsia="Times New Roman" w:hAnsi="Times New Roman"/>
          <w:color w:val="222222"/>
          <w:sz w:val="24"/>
          <w:szCs w:val="24"/>
          <w:lang w:eastAsia="ro-RO"/>
        </w:rPr>
      </w:pPr>
      <w:r w:rsidRPr="00D8324E">
        <w:rPr>
          <w:rFonts w:ascii="Times New Roman" w:eastAsia="Times New Roman" w:hAnsi="Times New Roman"/>
          <w:color w:val="222222"/>
          <w:sz w:val="24"/>
          <w:szCs w:val="24"/>
          <w:lang w:eastAsia="ro-RO"/>
        </w:rPr>
        <w:t>Ră</w:t>
      </w:r>
      <w:r w:rsidR="00930D37" w:rsidRPr="00D8324E">
        <w:rPr>
          <w:rFonts w:ascii="Times New Roman" w:eastAsia="Times New Roman" w:hAnsi="Times New Roman"/>
          <w:color w:val="222222"/>
          <w:sz w:val="24"/>
          <w:szCs w:val="24"/>
          <w:lang w:eastAsia="ro-RO"/>
        </w:rPr>
        <w:t>spunsuri la întrebările din manual;</w:t>
      </w:r>
    </w:p>
    <w:p w:rsidR="00D8324E" w:rsidRPr="00D8324E" w:rsidRDefault="007849F1" w:rsidP="000A1520">
      <w:pPr>
        <w:pStyle w:val="ListParagraph"/>
        <w:numPr>
          <w:ilvl w:val="0"/>
          <w:numId w:val="34"/>
        </w:numPr>
        <w:spacing w:after="0" w:line="360" w:lineRule="auto"/>
        <w:jc w:val="both"/>
        <w:rPr>
          <w:rFonts w:ascii="Times New Roman" w:eastAsia="Times New Roman" w:hAnsi="Times New Roman"/>
          <w:color w:val="222222"/>
          <w:sz w:val="24"/>
          <w:szCs w:val="24"/>
          <w:lang w:eastAsia="ro-RO"/>
        </w:rPr>
      </w:pPr>
      <w:r>
        <w:rPr>
          <w:rFonts w:ascii="Times New Roman" w:eastAsia="Times New Roman" w:hAnsi="Times New Roman"/>
          <w:color w:val="000000"/>
          <w:sz w:val="24"/>
          <w:szCs w:val="24"/>
          <w:lang w:eastAsia="ro-RO"/>
        </w:rPr>
        <w:t xml:space="preserve">Rezolvarea de </w:t>
      </w:r>
      <w:r w:rsidR="00E704FF">
        <w:rPr>
          <w:rFonts w:ascii="Times New Roman" w:eastAsia="Times New Roman" w:hAnsi="Times New Roman"/>
          <w:color w:val="000000"/>
          <w:sz w:val="24"/>
          <w:szCs w:val="24"/>
          <w:lang w:eastAsia="ro-RO"/>
        </w:rPr>
        <w:t>exerciții</w:t>
      </w:r>
      <w:r w:rsidR="00930D37" w:rsidRPr="00D8324E">
        <w:rPr>
          <w:rFonts w:ascii="Times New Roman" w:eastAsia="Times New Roman" w:hAnsi="Times New Roman"/>
          <w:color w:val="000000"/>
          <w:sz w:val="24"/>
          <w:szCs w:val="24"/>
          <w:lang w:eastAsia="ro-RO"/>
        </w:rPr>
        <w:t>;</w:t>
      </w:r>
    </w:p>
    <w:p w:rsidR="00D8324E" w:rsidRPr="00D8324E" w:rsidRDefault="00D8324E" w:rsidP="000A1520">
      <w:pPr>
        <w:pStyle w:val="ListParagraph"/>
        <w:numPr>
          <w:ilvl w:val="0"/>
          <w:numId w:val="34"/>
        </w:numPr>
        <w:spacing w:after="0" w:line="360" w:lineRule="auto"/>
        <w:jc w:val="both"/>
        <w:rPr>
          <w:rFonts w:ascii="Times New Roman" w:eastAsia="Times New Roman" w:hAnsi="Times New Roman"/>
          <w:color w:val="222222"/>
          <w:sz w:val="24"/>
          <w:szCs w:val="24"/>
          <w:lang w:eastAsia="ro-RO"/>
        </w:rPr>
      </w:pPr>
      <w:r>
        <w:rPr>
          <w:rFonts w:ascii="Times New Roman" w:eastAsia="Times New Roman" w:hAnsi="Times New Roman"/>
          <w:color w:val="000000"/>
          <w:sz w:val="24"/>
          <w:szCs w:val="24"/>
          <w:lang w:eastAsia="ro-RO"/>
        </w:rPr>
        <w:t>E</w:t>
      </w:r>
      <w:r w:rsidR="00930D37" w:rsidRPr="00D8324E">
        <w:rPr>
          <w:rFonts w:ascii="Times New Roman" w:eastAsia="Times New Roman" w:hAnsi="Times New Roman"/>
          <w:color w:val="000000"/>
          <w:sz w:val="24"/>
          <w:szCs w:val="24"/>
          <w:lang w:eastAsia="ro-RO"/>
        </w:rPr>
        <w:t>xecutarea de desene, colaje etc.;</w:t>
      </w:r>
    </w:p>
    <w:p w:rsidR="00D8324E" w:rsidRPr="00D8324E" w:rsidRDefault="00D8324E" w:rsidP="000A1520">
      <w:pPr>
        <w:pStyle w:val="ListParagraph"/>
        <w:numPr>
          <w:ilvl w:val="0"/>
          <w:numId w:val="34"/>
        </w:numPr>
        <w:spacing w:after="0" w:line="360" w:lineRule="auto"/>
        <w:jc w:val="both"/>
        <w:rPr>
          <w:rFonts w:ascii="Times New Roman" w:eastAsia="Times New Roman" w:hAnsi="Times New Roman"/>
          <w:color w:val="222222"/>
          <w:sz w:val="24"/>
          <w:szCs w:val="24"/>
          <w:lang w:eastAsia="ro-RO"/>
        </w:rPr>
      </w:pPr>
      <w:r>
        <w:rPr>
          <w:rFonts w:ascii="Times New Roman" w:eastAsia="Times New Roman" w:hAnsi="Times New Roman"/>
          <w:color w:val="000000"/>
          <w:sz w:val="24"/>
          <w:szCs w:val="24"/>
          <w:lang w:eastAsia="ro-RO"/>
        </w:rPr>
        <w:t>D</w:t>
      </w:r>
      <w:r w:rsidR="00930D37" w:rsidRPr="00D8324E">
        <w:rPr>
          <w:rFonts w:ascii="Times New Roman" w:eastAsia="Times New Roman" w:hAnsi="Times New Roman"/>
          <w:color w:val="000000"/>
          <w:sz w:val="24"/>
          <w:szCs w:val="24"/>
          <w:lang w:eastAsia="ro-RO"/>
        </w:rPr>
        <w:t>ialoguri (</w:t>
      </w:r>
      <w:r w:rsidR="00A273D3" w:rsidRPr="00D8324E">
        <w:rPr>
          <w:rFonts w:ascii="Times New Roman" w:eastAsia="Times New Roman" w:hAnsi="Times New Roman"/>
          <w:color w:val="000000"/>
          <w:sz w:val="24"/>
          <w:szCs w:val="24"/>
          <w:lang w:eastAsia="ro-RO"/>
        </w:rPr>
        <w:t>conversație</w:t>
      </w:r>
      <w:r w:rsidR="00930D37" w:rsidRPr="00D8324E">
        <w:rPr>
          <w:rFonts w:ascii="Times New Roman" w:eastAsia="Times New Roman" w:hAnsi="Times New Roman"/>
          <w:color w:val="000000"/>
          <w:sz w:val="24"/>
          <w:szCs w:val="24"/>
          <w:lang w:eastAsia="ro-RO"/>
        </w:rPr>
        <w:t>);</w:t>
      </w:r>
    </w:p>
    <w:p w:rsidR="00D8324E" w:rsidRPr="00D8324E" w:rsidRDefault="00D8324E" w:rsidP="000A1520">
      <w:pPr>
        <w:pStyle w:val="ListParagraph"/>
        <w:numPr>
          <w:ilvl w:val="0"/>
          <w:numId w:val="34"/>
        </w:numPr>
        <w:spacing w:after="0" w:line="360" w:lineRule="auto"/>
        <w:jc w:val="both"/>
        <w:rPr>
          <w:rFonts w:ascii="Times New Roman" w:eastAsia="Times New Roman" w:hAnsi="Times New Roman"/>
          <w:color w:val="222222"/>
          <w:sz w:val="24"/>
          <w:szCs w:val="24"/>
          <w:lang w:eastAsia="ro-RO"/>
        </w:rPr>
      </w:pPr>
      <w:r>
        <w:rPr>
          <w:rFonts w:ascii="Times New Roman" w:eastAsia="Times New Roman" w:hAnsi="Times New Roman"/>
          <w:color w:val="000000"/>
          <w:sz w:val="24"/>
          <w:szCs w:val="24"/>
          <w:lang w:eastAsia="ro-RO"/>
        </w:rPr>
        <w:t>V</w:t>
      </w:r>
      <w:r w:rsidR="00930D37" w:rsidRPr="00D8324E">
        <w:rPr>
          <w:rFonts w:ascii="Times New Roman" w:eastAsia="Times New Roman" w:hAnsi="Times New Roman"/>
          <w:color w:val="000000"/>
          <w:sz w:val="24"/>
          <w:szCs w:val="24"/>
          <w:lang w:eastAsia="ro-RO"/>
        </w:rPr>
        <w:t xml:space="preserve">erificarea sau corectarea unor </w:t>
      </w:r>
      <w:r w:rsidR="00A273D3" w:rsidRPr="00D8324E">
        <w:rPr>
          <w:rFonts w:ascii="Times New Roman" w:eastAsia="Times New Roman" w:hAnsi="Times New Roman"/>
          <w:color w:val="000000"/>
          <w:sz w:val="24"/>
          <w:szCs w:val="24"/>
          <w:lang w:eastAsia="ro-RO"/>
        </w:rPr>
        <w:t>cunoștințe</w:t>
      </w:r>
      <w:r w:rsidR="00930D37" w:rsidRPr="00D8324E">
        <w:rPr>
          <w:rFonts w:ascii="Times New Roman" w:eastAsia="Times New Roman" w:hAnsi="Times New Roman"/>
          <w:color w:val="000000"/>
          <w:sz w:val="24"/>
          <w:szCs w:val="24"/>
          <w:lang w:eastAsia="ro-RO"/>
        </w:rPr>
        <w:t xml:space="preserve"> ale elevilor;</w:t>
      </w:r>
    </w:p>
    <w:p w:rsidR="00123A9C" w:rsidRPr="008C3AD9" w:rsidRDefault="00D8324E" w:rsidP="008C3AD9">
      <w:pPr>
        <w:pStyle w:val="ListParagraph"/>
        <w:numPr>
          <w:ilvl w:val="0"/>
          <w:numId w:val="34"/>
        </w:numPr>
        <w:spacing w:after="0" w:line="360" w:lineRule="auto"/>
        <w:jc w:val="both"/>
        <w:rPr>
          <w:rFonts w:ascii="Times New Roman" w:eastAsia="Times New Roman" w:hAnsi="Times New Roman"/>
          <w:color w:val="222222"/>
          <w:sz w:val="24"/>
          <w:szCs w:val="24"/>
          <w:lang w:eastAsia="ro-RO"/>
        </w:rPr>
      </w:pPr>
      <w:r>
        <w:rPr>
          <w:rFonts w:ascii="Times New Roman" w:eastAsia="Times New Roman" w:hAnsi="Times New Roman"/>
          <w:color w:val="000000"/>
          <w:sz w:val="24"/>
          <w:szCs w:val="24"/>
          <w:lang w:eastAsia="ro-RO"/>
        </w:rPr>
        <w:t>S</w:t>
      </w:r>
      <w:r w:rsidR="00930D37" w:rsidRPr="00D8324E">
        <w:rPr>
          <w:rFonts w:ascii="Times New Roman" w:eastAsia="Times New Roman" w:hAnsi="Times New Roman"/>
          <w:color w:val="000000"/>
          <w:sz w:val="24"/>
          <w:szCs w:val="24"/>
          <w:lang w:eastAsia="ro-RO"/>
        </w:rPr>
        <w:t>tudiu individual etc.</w:t>
      </w:r>
    </w:p>
    <w:p w:rsidR="00930D37" w:rsidRPr="001A4E5F" w:rsidRDefault="00930D37" w:rsidP="000A1520">
      <w:pPr>
        <w:pStyle w:val="ListParagraph"/>
        <w:numPr>
          <w:ilvl w:val="0"/>
          <w:numId w:val="24"/>
        </w:numPr>
        <w:spacing w:after="0" w:line="360" w:lineRule="auto"/>
        <w:jc w:val="both"/>
        <w:rPr>
          <w:rFonts w:eastAsia="Times New Roman"/>
          <w:i/>
          <w:iCs/>
          <w:lang w:eastAsia="ro-RO"/>
        </w:rPr>
      </w:pPr>
      <w:r w:rsidRPr="001A4E5F">
        <w:rPr>
          <w:rFonts w:ascii="Times New Roman" w:eastAsia="Times New Roman" w:hAnsi="Times New Roman"/>
          <w:b/>
          <w:bCs/>
          <w:i/>
          <w:iCs/>
          <w:sz w:val="24"/>
          <w:szCs w:val="24"/>
          <w:lang w:eastAsia="ro-RO"/>
        </w:rPr>
        <w:t>Activitatea individuală a elevilor</w:t>
      </w:r>
    </w:p>
    <w:p w:rsidR="00930D37" w:rsidRPr="00930D37" w:rsidRDefault="00930D37" w:rsidP="000A1520">
      <w:pPr>
        <w:spacing w:after="0" w:line="360" w:lineRule="auto"/>
        <w:ind w:firstLine="360"/>
        <w:contextualSpacing/>
        <w:jc w:val="both"/>
        <w:rPr>
          <w:rFonts w:ascii="Times New Roman" w:hAnsi="Times New Roman"/>
          <w:color w:val="0D0D0D"/>
          <w:sz w:val="24"/>
          <w:szCs w:val="24"/>
          <w:shd w:val="clear" w:color="auto" w:fill="FFFFFF"/>
        </w:rPr>
      </w:pPr>
      <w:r w:rsidRPr="00930D37">
        <w:rPr>
          <w:rFonts w:ascii="Times New Roman" w:hAnsi="Times New Roman"/>
          <w:color w:val="0D0D0D"/>
          <w:sz w:val="24"/>
          <w:szCs w:val="24"/>
          <w:shd w:val="clear" w:color="auto" w:fill="FFFFFF"/>
        </w:rPr>
        <w:t>Unul dintre dezavantajele modalității frontale de lucru este că aceasta pune accentul mai mult pe predare și mai puțin pe învățare.</w:t>
      </w:r>
    </w:p>
    <w:p w:rsidR="00930D37" w:rsidRPr="00930D37" w:rsidRDefault="00930D37" w:rsidP="000A1520">
      <w:pPr>
        <w:spacing w:after="0" w:line="360" w:lineRule="auto"/>
        <w:ind w:firstLine="360"/>
        <w:contextualSpacing/>
        <w:jc w:val="both"/>
        <w:rPr>
          <w:rFonts w:ascii="Times New Roman" w:hAnsi="Times New Roman"/>
          <w:color w:val="0D0D0D"/>
          <w:sz w:val="24"/>
          <w:szCs w:val="24"/>
          <w:shd w:val="clear" w:color="auto" w:fill="FFFFFF"/>
        </w:rPr>
      </w:pPr>
      <w:r w:rsidRPr="00930D37">
        <w:rPr>
          <w:rFonts w:ascii="Times New Roman" w:hAnsi="Times New Roman"/>
          <w:color w:val="0D0D0D"/>
          <w:sz w:val="24"/>
          <w:szCs w:val="24"/>
          <w:shd w:val="clear" w:color="auto" w:fill="FFFFFF"/>
        </w:rPr>
        <w:t>Modalitatea de lucru individuală este folosită în principal pentru a oferi elevilor oportunitatea de a învăța, efectuând diferite sarcini didactice etc. În cazul învățământului simultan, activitatea individuală a elevilor este nu doar importantă, ci și foarte necesară, deoarece oferă profesorului oportunitatea de a preda noi cunoștințe celorlalte grupuri de elevi. Astfel, spre deosebire de predarea la clasele omogene, unde munca individuală nu trebuie să dureze prea mult, deoarece poate fi făcută ș</w:t>
      </w:r>
      <w:r w:rsidR="007849F1">
        <w:rPr>
          <w:rFonts w:ascii="Times New Roman" w:hAnsi="Times New Roman"/>
          <w:color w:val="0D0D0D"/>
          <w:sz w:val="24"/>
          <w:szCs w:val="24"/>
          <w:shd w:val="clear" w:color="auto" w:fill="FFFFFF"/>
        </w:rPr>
        <w:t>i acasă</w:t>
      </w:r>
      <w:r w:rsidRPr="00930D37">
        <w:rPr>
          <w:rFonts w:ascii="Times New Roman" w:hAnsi="Times New Roman"/>
          <w:color w:val="0D0D0D"/>
          <w:sz w:val="24"/>
          <w:szCs w:val="24"/>
          <w:shd w:val="clear" w:color="auto" w:fill="FFFFFF"/>
        </w:rPr>
        <w:t>(cu excepția testelor), la clasele simultane, activitatea individuală a elevilor este de lungă durată și necesită dezvoltarea unor deprinderi solide de studiu.</w:t>
      </w:r>
    </w:p>
    <w:p w:rsidR="00930D37" w:rsidRDefault="00930D37" w:rsidP="000A1520">
      <w:pPr>
        <w:spacing w:after="0" w:line="360" w:lineRule="auto"/>
        <w:ind w:firstLine="360"/>
        <w:contextualSpacing/>
        <w:jc w:val="both"/>
        <w:rPr>
          <w:rFonts w:ascii="Times New Roman" w:hAnsi="Times New Roman"/>
          <w:color w:val="0D0D0D"/>
          <w:sz w:val="24"/>
          <w:szCs w:val="24"/>
          <w:shd w:val="clear" w:color="auto" w:fill="FFFFFF"/>
        </w:rPr>
      </w:pPr>
      <w:r w:rsidRPr="00930D37">
        <w:rPr>
          <w:rFonts w:ascii="Times New Roman" w:hAnsi="Times New Roman"/>
          <w:color w:val="0D0D0D"/>
          <w:sz w:val="24"/>
          <w:szCs w:val="24"/>
          <w:shd w:val="clear" w:color="auto" w:fill="FFFFFF"/>
        </w:rPr>
        <w:t>Ideal, profesorul va organiza astfel de activități pentru a verifica înțelegerea elevil</w:t>
      </w:r>
      <w:r w:rsidR="007849F1">
        <w:rPr>
          <w:rFonts w:ascii="Times New Roman" w:hAnsi="Times New Roman"/>
          <w:color w:val="0D0D0D"/>
          <w:sz w:val="24"/>
          <w:szCs w:val="24"/>
          <w:shd w:val="clear" w:color="auto" w:fill="FFFFFF"/>
        </w:rPr>
        <w:t>or asupra unui fragment</w:t>
      </w:r>
      <w:r w:rsidRPr="00930D37">
        <w:rPr>
          <w:rFonts w:ascii="Times New Roman" w:hAnsi="Times New Roman"/>
          <w:color w:val="0D0D0D"/>
          <w:sz w:val="24"/>
          <w:szCs w:val="24"/>
          <w:shd w:val="clear" w:color="auto" w:fill="FFFFFF"/>
        </w:rPr>
        <w:t xml:space="preserve"> de lectură, demonstrații, explicații, dezvoltarea unor deprinderi etc. Durata și complexitatea sarcinii didactice vor varia în funcție de vârsta elevilor.</w:t>
      </w:r>
    </w:p>
    <w:p w:rsidR="00F268E5" w:rsidRDefault="009171BD" w:rsidP="000A1520">
      <w:pPr>
        <w:spacing w:after="0" w:line="360" w:lineRule="auto"/>
        <w:ind w:firstLine="357"/>
        <w:contextualSpacing/>
        <w:jc w:val="both"/>
        <w:rPr>
          <w:rFonts w:ascii="Times New Roman" w:hAnsi="Times New Roman"/>
          <w:color w:val="0D0D0D"/>
          <w:sz w:val="24"/>
          <w:szCs w:val="24"/>
          <w:shd w:val="clear" w:color="auto" w:fill="FFFFFF"/>
        </w:rPr>
      </w:pPr>
      <w:r w:rsidRPr="009171BD">
        <w:rPr>
          <w:rFonts w:ascii="Times New Roman" w:hAnsi="Times New Roman"/>
          <w:color w:val="0D0D0D"/>
          <w:sz w:val="24"/>
          <w:szCs w:val="24"/>
          <w:shd w:val="clear" w:color="auto" w:fill="FFFFFF"/>
        </w:rPr>
        <w:t xml:space="preserve">Există o varietate de </w:t>
      </w:r>
      <w:r w:rsidR="00F268E5">
        <w:rPr>
          <w:rFonts w:ascii="Times New Roman" w:hAnsi="Times New Roman"/>
          <w:color w:val="0D0D0D"/>
          <w:sz w:val="24"/>
          <w:szCs w:val="24"/>
          <w:shd w:val="clear" w:color="auto" w:fill="FFFFFF"/>
        </w:rPr>
        <w:t>activități în cadrul orelor de limba ṣi literatura română</w:t>
      </w:r>
      <w:r w:rsidRPr="009171BD">
        <w:rPr>
          <w:rFonts w:ascii="Times New Roman" w:hAnsi="Times New Roman"/>
          <w:color w:val="0D0D0D"/>
          <w:sz w:val="24"/>
          <w:szCs w:val="24"/>
          <w:shd w:val="clear" w:color="auto" w:fill="FFFFFF"/>
        </w:rPr>
        <w:t xml:space="preserve"> care se pretează muncii individuale și care pot fi utilizate pentru a sprijini învățarea și dezvolt</w:t>
      </w:r>
      <w:r w:rsidR="00F268E5">
        <w:rPr>
          <w:rFonts w:ascii="Times New Roman" w:hAnsi="Times New Roman"/>
          <w:color w:val="0D0D0D"/>
          <w:sz w:val="24"/>
          <w:szCs w:val="24"/>
          <w:shd w:val="clear" w:color="auto" w:fill="FFFFFF"/>
        </w:rPr>
        <w:t xml:space="preserve">area abilităților </w:t>
      </w:r>
      <w:r w:rsidRPr="009171BD">
        <w:rPr>
          <w:rFonts w:ascii="Times New Roman" w:hAnsi="Times New Roman"/>
          <w:color w:val="0D0D0D"/>
          <w:sz w:val="24"/>
          <w:szCs w:val="24"/>
          <w:shd w:val="clear" w:color="auto" w:fill="FFFFFF"/>
        </w:rPr>
        <w:t xml:space="preserve"> elevilor. Iată câteva exemple:</w:t>
      </w:r>
    </w:p>
    <w:p w:rsidR="00D8324E" w:rsidRPr="00F268E5" w:rsidRDefault="008C3AD9" w:rsidP="000A1520">
      <w:pPr>
        <w:pStyle w:val="ListParagraph"/>
        <w:numPr>
          <w:ilvl w:val="0"/>
          <w:numId w:val="35"/>
        </w:numPr>
        <w:spacing w:after="0" w:line="360" w:lineRule="auto"/>
        <w:jc w:val="both"/>
        <w:rPr>
          <w:rFonts w:ascii="Times New Roman" w:eastAsia="Times New Roman" w:hAnsi="Times New Roman"/>
          <w:sz w:val="24"/>
          <w:szCs w:val="24"/>
          <w:lang w:eastAsia="ro-RO"/>
        </w:rPr>
      </w:pPr>
      <w:r w:rsidRPr="00F268E5">
        <w:rPr>
          <w:rFonts w:ascii="Times New Roman" w:hAnsi="Times New Roman"/>
          <w:sz w:val="24"/>
          <w:szCs w:val="24"/>
          <w:shd w:val="clear" w:color="auto" w:fill="FFFFFF"/>
        </w:rPr>
        <w:lastRenderedPageBreak/>
        <w:t>exerciții</w:t>
      </w:r>
      <w:r w:rsidR="00F268E5" w:rsidRPr="00F268E5">
        <w:rPr>
          <w:rFonts w:ascii="Times New Roman" w:hAnsi="Times New Roman"/>
          <w:sz w:val="24"/>
          <w:szCs w:val="24"/>
          <w:shd w:val="clear" w:color="auto" w:fill="FFFFFF"/>
        </w:rPr>
        <w:t xml:space="preserve"> de vocabular</w:t>
      </w:r>
      <w:r w:rsidR="00D8324E" w:rsidRPr="00F268E5">
        <w:rPr>
          <w:rFonts w:ascii="Times New Roman" w:eastAsia="Times New Roman" w:hAnsi="Times New Roman"/>
          <w:sz w:val="24"/>
          <w:szCs w:val="24"/>
          <w:lang w:eastAsia="ro-RO"/>
        </w:rPr>
        <w:t>;</w:t>
      </w:r>
    </w:p>
    <w:p w:rsidR="00D8324E" w:rsidRPr="00F268E5" w:rsidRDefault="00F268E5" w:rsidP="000A1520">
      <w:pPr>
        <w:pStyle w:val="ListParagraph"/>
        <w:numPr>
          <w:ilvl w:val="0"/>
          <w:numId w:val="35"/>
        </w:numPr>
        <w:spacing w:after="0" w:line="360" w:lineRule="auto"/>
        <w:jc w:val="both"/>
        <w:rPr>
          <w:rFonts w:ascii="Times New Roman" w:eastAsia="Times New Roman" w:hAnsi="Times New Roman"/>
          <w:sz w:val="24"/>
          <w:szCs w:val="24"/>
          <w:lang w:eastAsia="ro-RO"/>
        </w:rPr>
      </w:pPr>
      <w:r w:rsidRPr="00F268E5">
        <w:rPr>
          <w:rFonts w:ascii="Times New Roman" w:hAnsi="Times New Roman"/>
          <w:sz w:val="24"/>
          <w:szCs w:val="24"/>
          <w:shd w:val="clear" w:color="auto" w:fill="FFFFFF"/>
        </w:rPr>
        <w:t>întrebări-răspunsuri</w:t>
      </w:r>
      <w:r w:rsidR="00D8324E" w:rsidRPr="00F268E5">
        <w:rPr>
          <w:rFonts w:ascii="Times New Roman" w:hAnsi="Times New Roman"/>
          <w:sz w:val="24"/>
          <w:szCs w:val="24"/>
        </w:rPr>
        <w:t>;</w:t>
      </w:r>
    </w:p>
    <w:p w:rsidR="00D8324E" w:rsidRPr="00F268E5" w:rsidRDefault="00F268E5" w:rsidP="000A1520">
      <w:pPr>
        <w:pStyle w:val="ListParagraph"/>
        <w:numPr>
          <w:ilvl w:val="0"/>
          <w:numId w:val="35"/>
        </w:numPr>
        <w:spacing w:after="0" w:line="360" w:lineRule="auto"/>
        <w:jc w:val="both"/>
        <w:rPr>
          <w:rFonts w:ascii="Times New Roman" w:eastAsia="Times New Roman" w:hAnsi="Times New Roman"/>
          <w:sz w:val="24"/>
          <w:szCs w:val="24"/>
          <w:lang w:eastAsia="ro-RO"/>
        </w:rPr>
      </w:pPr>
      <w:r w:rsidRPr="00F268E5">
        <w:rPr>
          <w:rFonts w:ascii="Times New Roman" w:hAnsi="Times New Roman"/>
          <w:sz w:val="24"/>
          <w:szCs w:val="24"/>
        </w:rPr>
        <w:t>jocuri și puzzle-uri(</w:t>
      </w:r>
      <w:r w:rsidRPr="00F268E5">
        <w:rPr>
          <w:rFonts w:ascii="Times New Roman" w:hAnsi="Times New Roman"/>
          <w:sz w:val="24"/>
          <w:szCs w:val="24"/>
          <w:shd w:val="clear" w:color="auto" w:fill="FFFFFF"/>
        </w:rPr>
        <w:t>a</w:t>
      </w:r>
      <w:r w:rsidR="00123A9C" w:rsidRPr="00F268E5">
        <w:rPr>
          <w:rFonts w:ascii="Times New Roman" w:hAnsi="Times New Roman"/>
          <w:sz w:val="24"/>
          <w:szCs w:val="24"/>
          <w:shd w:val="clear" w:color="auto" w:fill="FFFFFF"/>
        </w:rPr>
        <w:t xml:space="preserve">cestea pot fi realizate sub forma de activități individuale în timpul cărora elevii să lucreze </w:t>
      </w:r>
      <w:r w:rsidR="008C3AD9">
        <w:rPr>
          <w:rFonts w:ascii="Times New Roman" w:hAnsi="Times New Roman"/>
          <w:sz w:val="24"/>
          <w:szCs w:val="24"/>
          <w:shd w:val="clear" w:color="auto" w:fill="FFFFFF"/>
        </w:rPr>
        <w:t>în</w:t>
      </w:r>
      <w:r w:rsidR="00123A9C" w:rsidRPr="00F268E5">
        <w:rPr>
          <w:rFonts w:ascii="Times New Roman" w:hAnsi="Times New Roman"/>
          <w:sz w:val="24"/>
          <w:szCs w:val="24"/>
          <w:shd w:val="clear" w:color="auto" w:fill="FFFFFF"/>
        </w:rPr>
        <w:t xml:space="preserve"> propriul ritm și să își dezvolte abilitățile într-</w:t>
      </w:r>
      <w:r w:rsidRPr="00F268E5">
        <w:rPr>
          <w:rFonts w:ascii="Times New Roman" w:hAnsi="Times New Roman"/>
          <w:sz w:val="24"/>
          <w:szCs w:val="24"/>
          <w:shd w:val="clear" w:color="auto" w:fill="FFFFFF"/>
        </w:rPr>
        <w:t>un mod distractiv și interactiv</w:t>
      </w:r>
      <w:r w:rsidR="00123A9C" w:rsidRPr="00F268E5">
        <w:rPr>
          <w:rFonts w:ascii="Times New Roman" w:hAnsi="Times New Roman"/>
          <w:sz w:val="24"/>
          <w:szCs w:val="24"/>
          <w:shd w:val="clear" w:color="auto" w:fill="FFFFFF"/>
        </w:rPr>
        <w:t>)</w:t>
      </w:r>
      <w:r w:rsidR="00D8324E" w:rsidRPr="00F268E5">
        <w:rPr>
          <w:rFonts w:ascii="Times New Roman" w:hAnsi="Times New Roman"/>
          <w:sz w:val="24"/>
          <w:szCs w:val="24"/>
          <w:shd w:val="clear" w:color="auto" w:fill="FFFFFF"/>
        </w:rPr>
        <w:t>;</w:t>
      </w:r>
    </w:p>
    <w:p w:rsidR="00D8324E" w:rsidRPr="00F268E5" w:rsidRDefault="008C3AD9" w:rsidP="000A1520">
      <w:pPr>
        <w:pStyle w:val="ListParagraph"/>
        <w:numPr>
          <w:ilvl w:val="0"/>
          <w:numId w:val="35"/>
        </w:numPr>
        <w:spacing w:after="0" w:line="360" w:lineRule="auto"/>
        <w:jc w:val="both"/>
        <w:rPr>
          <w:rFonts w:ascii="Times New Roman" w:eastAsia="Times New Roman" w:hAnsi="Times New Roman"/>
          <w:sz w:val="24"/>
          <w:szCs w:val="24"/>
          <w:lang w:eastAsia="ro-RO"/>
        </w:rPr>
      </w:pPr>
      <w:r w:rsidRPr="00F268E5">
        <w:rPr>
          <w:rFonts w:ascii="Times New Roman" w:hAnsi="Times New Roman"/>
          <w:sz w:val="24"/>
          <w:szCs w:val="24"/>
          <w:shd w:val="clear" w:color="auto" w:fill="FFFFFF"/>
        </w:rPr>
        <w:t>împărțirea</w:t>
      </w:r>
      <w:r w:rsidR="00F268E5" w:rsidRPr="00F268E5">
        <w:rPr>
          <w:rFonts w:ascii="Times New Roman" w:hAnsi="Times New Roman"/>
          <w:sz w:val="24"/>
          <w:szCs w:val="24"/>
          <w:shd w:val="clear" w:color="auto" w:fill="FFFFFF"/>
        </w:rPr>
        <w:t xml:space="preserve"> textului pe fragmente</w:t>
      </w:r>
      <w:r w:rsidR="00D8324E" w:rsidRPr="00F268E5">
        <w:rPr>
          <w:rFonts w:ascii="Times New Roman" w:hAnsi="Times New Roman"/>
          <w:sz w:val="24"/>
          <w:szCs w:val="24"/>
          <w:shd w:val="clear" w:color="auto" w:fill="FFFFFF"/>
        </w:rPr>
        <w:t>;</w:t>
      </w:r>
    </w:p>
    <w:p w:rsidR="001A4E5F" w:rsidRPr="00F268E5" w:rsidRDefault="00F268E5" w:rsidP="000A1520">
      <w:pPr>
        <w:pStyle w:val="ListParagraph"/>
        <w:numPr>
          <w:ilvl w:val="0"/>
          <w:numId w:val="35"/>
        </w:numPr>
        <w:spacing w:after="0" w:line="360" w:lineRule="auto"/>
        <w:jc w:val="both"/>
        <w:rPr>
          <w:rFonts w:ascii="Times New Roman" w:eastAsia="Times New Roman" w:hAnsi="Times New Roman"/>
          <w:sz w:val="24"/>
          <w:szCs w:val="24"/>
          <w:lang w:eastAsia="ro-RO"/>
        </w:rPr>
      </w:pPr>
      <w:r w:rsidRPr="00F268E5">
        <w:rPr>
          <w:rFonts w:ascii="Times New Roman" w:hAnsi="Times New Roman"/>
          <w:sz w:val="24"/>
          <w:szCs w:val="24"/>
          <w:shd w:val="clear" w:color="auto" w:fill="FFFFFF"/>
        </w:rPr>
        <w:t>formularea</w:t>
      </w:r>
      <w:r w:rsidR="008C3AD9">
        <w:rPr>
          <w:rFonts w:ascii="Times New Roman" w:hAnsi="Times New Roman"/>
          <w:sz w:val="24"/>
          <w:szCs w:val="24"/>
          <w:shd w:val="clear" w:color="auto" w:fill="FFFFFF"/>
        </w:rPr>
        <w:t>/</w:t>
      </w:r>
      <w:r w:rsidR="00BA19BA">
        <w:rPr>
          <w:rFonts w:ascii="Times New Roman" w:hAnsi="Times New Roman"/>
          <w:sz w:val="24"/>
          <w:szCs w:val="24"/>
          <w:shd w:val="clear" w:color="auto" w:fill="FFFFFF"/>
        </w:rPr>
        <w:t>ordonarea</w:t>
      </w:r>
      <w:r w:rsidRPr="00F268E5">
        <w:rPr>
          <w:rFonts w:ascii="Times New Roman" w:hAnsi="Times New Roman"/>
          <w:sz w:val="24"/>
          <w:szCs w:val="24"/>
          <w:shd w:val="clear" w:color="auto" w:fill="FFFFFF"/>
        </w:rPr>
        <w:t xml:space="preserve"> ideilor principale</w:t>
      </w:r>
      <w:r w:rsidR="00136E71" w:rsidRPr="00F268E5">
        <w:rPr>
          <w:rFonts w:ascii="Times New Roman" w:hAnsi="Times New Roman"/>
          <w:sz w:val="24"/>
          <w:szCs w:val="24"/>
        </w:rPr>
        <w:t>.</w:t>
      </w:r>
    </w:p>
    <w:p w:rsidR="00123A9C" w:rsidRPr="00123A9C" w:rsidRDefault="00123A9C" w:rsidP="000A1520">
      <w:pPr>
        <w:spacing w:after="0" w:line="360" w:lineRule="auto"/>
        <w:ind w:firstLine="360"/>
        <w:contextualSpacing/>
        <w:jc w:val="both"/>
        <w:rPr>
          <w:rFonts w:ascii="Times New Roman" w:eastAsia="Times New Roman" w:hAnsi="Times New Roman"/>
          <w:color w:val="000000"/>
          <w:sz w:val="24"/>
          <w:szCs w:val="24"/>
          <w:lang w:eastAsia="ro-RO"/>
        </w:rPr>
      </w:pPr>
      <w:r w:rsidRPr="00123A9C">
        <w:rPr>
          <w:rFonts w:ascii="Times New Roman" w:hAnsi="Times New Roman"/>
          <w:color w:val="0D0D0D"/>
          <w:sz w:val="24"/>
          <w:szCs w:val="24"/>
          <w:shd w:val="clear" w:color="auto" w:fill="FFFFFF"/>
        </w:rPr>
        <w:t>Acestea sunt doar câteva exemple de activități care pot fi utilizate pentru a sprijini munca i</w:t>
      </w:r>
      <w:r w:rsidR="00F268E5">
        <w:rPr>
          <w:rFonts w:ascii="Times New Roman" w:hAnsi="Times New Roman"/>
          <w:color w:val="0D0D0D"/>
          <w:sz w:val="24"/>
          <w:szCs w:val="24"/>
          <w:shd w:val="clear" w:color="auto" w:fill="FFFFFF"/>
        </w:rPr>
        <w:t xml:space="preserve">ndividuală în cadrul orelor de limba </w:t>
      </w:r>
      <w:r w:rsidR="00BA19BA">
        <w:rPr>
          <w:rFonts w:ascii="Times New Roman" w:hAnsi="Times New Roman"/>
          <w:color w:val="0D0D0D"/>
          <w:sz w:val="24"/>
          <w:szCs w:val="24"/>
          <w:shd w:val="clear" w:color="auto" w:fill="FFFFFF"/>
        </w:rPr>
        <w:t>și</w:t>
      </w:r>
      <w:r w:rsidR="00F268E5">
        <w:rPr>
          <w:rFonts w:ascii="Times New Roman" w:hAnsi="Times New Roman"/>
          <w:color w:val="0D0D0D"/>
          <w:sz w:val="24"/>
          <w:szCs w:val="24"/>
          <w:shd w:val="clear" w:color="auto" w:fill="FFFFFF"/>
        </w:rPr>
        <w:t xml:space="preserve"> literatura română</w:t>
      </w:r>
      <w:r w:rsidRPr="00123A9C">
        <w:rPr>
          <w:rFonts w:ascii="Times New Roman" w:hAnsi="Times New Roman"/>
          <w:color w:val="0D0D0D"/>
          <w:sz w:val="24"/>
          <w:szCs w:val="24"/>
          <w:shd w:val="clear" w:color="auto" w:fill="FFFFFF"/>
        </w:rPr>
        <w:t>. Este important ca profesorii să adapteze activitățile în funcție de nivelul și nevoile elevilor lor și să ofere sprijin și feedback adecvat pe parcursul procesului de învățare.</w:t>
      </w:r>
    </w:p>
    <w:p w:rsidR="001A4E5F" w:rsidRDefault="001A4E5F" w:rsidP="000A1520">
      <w:pPr>
        <w:spacing w:after="0" w:line="360" w:lineRule="auto"/>
        <w:contextualSpacing/>
        <w:jc w:val="both"/>
        <w:rPr>
          <w:rFonts w:ascii="Times New Roman" w:eastAsia="Times New Roman" w:hAnsi="Times New Roman"/>
          <w:color w:val="222222"/>
          <w:sz w:val="24"/>
          <w:szCs w:val="24"/>
          <w:lang w:eastAsia="ro-RO"/>
        </w:rPr>
      </w:pPr>
    </w:p>
    <w:p w:rsidR="001A4E5F" w:rsidRDefault="001A4E5F" w:rsidP="000A1520">
      <w:pPr>
        <w:spacing w:after="0" w:line="360" w:lineRule="auto"/>
        <w:contextualSpacing/>
        <w:jc w:val="both"/>
        <w:rPr>
          <w:rFonts w:ascii="Times New Roman" w:eastAsia="Times New Roman" w:hAnsi="Times New Roman"/>
          <w:color w:val="222222"/>
          <w:sz w:val="24"/>
          <w:szCs w:val="24"/>
          <w:lang w:eastAsia="ro-RO"/>
        </w:rPr>
      </w:pPr>
    </w:p>
    <w:p w:rsidR="001A4E5F" w:rsidRDefault="001A4E5F" w:rsidP="000A1520">
      <w:pPr>
        <w:spacing w:after="0" w:line="360" w:lineRule="auto"/>
        <w:contextualSpacing/>
        <w:jc w:val="both"/>
        <w:rPr>
          <w:rFonts w:ascii="Times New Roman" w:eastAsia="Times New Roman" w:hAnsi="Times New Roman"/>
          <w:color w:val="222222"/>
          <w:sz w:val="24"/>
          <w:szCs w:val="24"/>
          <w:lang w:eastAsia="ro-RO"/>
        </w:rPr>
      </w:pPr>
    </w:p>
    <w:p w:rsidR="001A4E5F" w:rsidRDefault="001A4E5F" w:rsidP="000A1520">
      <w:pPr>
        <w:spacing w:after="0" w:line="360" w:lineRule="auto"/>
        <w:contextualSpacing/>
        <w:jc w:val="both"/>
        <w:rPr>
          <w:rFonts w:ascii="Times New Roman" w:eastAsia="Times New Roman" w:hAnsi="Times New Roman"/>
          <w:color w:val="222222"/>
          <w:sz w:val="24"/>
          <w:szCs w:val="24"/>
          <w:lang w:eastAsia="ro-RO"/>
        </w:rPr>
      </w:pPr>
    </w:p>
    <w:p w:rsidR="001A4E5F" w:rsidRDefault="001A4E5F" w:rsidP="000A1520">
      <w:pPr>
        <w:spacing w:after="0" w:line="360" w:lineRule="auto"/>
        <w:contextualSpacing/>
        <w:jc w:val="both"/>
        <w:rPr>
          <w:rFonts w:ascii="Times New Roman" w:eastAsia="Times New Roman" w:hAnsi="Times New Roman"/>
          <w:color w:val="222222"/>
          <w:sz w:val="24"/>
          <w:szCs w:val="24"/>
          <w:lang w:eastAsia="ro-RO"/>
        </w:rPr>
      </w:pPr>
    </w:p>
    <w:p w:rsidR="001A4E5F" w:rsidRDefault="001A4E5F" w:rsidP="000A1520">
      <w:pPr>
        <w:spacing w:after="0" w:line="360" w:lineRule="auto"/>
        <w:contextualSpacing/>
        <w:jc w:val="both"/>
        <w:rPr>
          <w:rFonts w:ascii="Times New Roman" w:eastAsia="Times New Roman" w:hAnsi="Times New Roman"/>
          <w:color w:val="222222"/>
          <w:sz w:val="24"/>
          <w:szCs w:val="24"/>
          <w:lang w:eastAsia="ro-RO"/>
        </w:rPr>
      </w:pPr>
    </w:p>
    <w:p w:rsidR="00890D87" w:rsidRDefault="00890D87" w:rsidP="000A1520">
      <w:pPr>
        <w:spacing w:after="0" w:line="360" w:lineRule="auto"/>
        <w:contextualSpacing/>
        <w:jc w:val="both"/>
        <w:rPr>
          <w:rFonts w:ascii="Times New Roman" w:eastAsia="Times New Roman" w:hAnsi="Times New Roman"/>
          <w:b/>
          <w:bCs/>
          <w:color w:val="222222"/>
          <w:sz w:val="24"/>
          <w:szCs w:val="24"/>
          <w:lang w:eastAsia="ro-RO"/>
        </w:rPr>
      </w:pPr>
    </w:p>
    <w:p w:rsidR="00123A9C" w:rsidRDefault="00123A9C" w:rsidP="000A1520">
      <w:pPr>
        <w:spacing w:after="0" w:line="360" w:lineRule="auto"/>
        <w:contextualSpacing/>
        <w:jc w:val="both"/>
        <w:rPr>
          <w:rFonts w:ascii="Times New Roman" w:eastAsia="Times New Roman" w:hAnsi="Times New Roman"/>
          <w:b/>
          <w:bCs/>
          <w:color w:val="222222"/>
          <w:sz w:val="24"/>
          <w:szCs w:val="24"/>
          <w:lang w:eastAsia="ro-RO"/>
        </w:rPr>
      </w:pPr>
    </w:p>
    <w:p w:rsidR="003405BA" w:rsidRDefault="003405BA" w:rsidP="000A1520">
      <w:pPr>
        <w:spacing w:after="0" w:line="360" w:lineRule="auto"/>
        <w:contextualSpacing/>
        <w:jc w:val="both"/>
        <w:rPr>
          <w:rFonts w:ascii="Times New Roman" w:eastAsia="Times New Roman" w:hAnsi="Times New Roman"/>
          <w:b/>
          <w:bCs/>
          <w:color w:val="222222"/>
          <w:sz w:val="24"/>
          <w:szCs w:val="24"/>
          <w:lang w:eastAsia="ro-RO"/>
        </w:rPr>
      </w:pPr>
    </w:p>
    <w:p w:rsidR="009974A6" w:rsidRDefault="009974A6" w:rsidP="000A1520">
      <w:pPr>
        <w:spacing w:after="0" w:line="360" w:lineRule="auto"/>
        <w:contextualSpacing/>
        <w:jc w:val="both"/>
        <w:rPr>
          <w:rFonts w:ascii="Times New Roman" w:eastAsia="Times New Roman" w:hAnsi="Times New Roman"/>
          <w:b/>
          <w:bCs/>
          <w:color w:val="222222"/>
          <w:sz w:val="24"/>
          <w:szCs w:val="24"/>
          <w:lang w:eastAsia="ro-RO"/>
        </w:rPr>
      </w:pPr>
    </w:p>
    <w:p w:rsidR="0081341D" w:rsidRDefault="0081341D" w:rsidP="000A1520">
      <w:pPr>
        <w:spacing w:after="0" w:line="360" w:lineRule="auto"/>
        <w:contextualSpacing/>
        <w:jc w:val="both"/>
        <w:rPr>
          <w:rFonts w:ascii="Times New Roman" w:eastAsia="Times New Roman" w:hAnsi="Times New Roman"/>
          <w:b/>
          <w:bCs/>
          <w:color w:val="222222"/>
          <w:sz w:val="24"/>
          <w:szCs w:val="24"/>
          <w:lang w:eastAsia="ro-RO"/>
        </w:rPr>
      </w:pPr>
      <w:r>
        <w:rPr>
          <w:rFonts w:ascii="Times New Roman" w:eastAsia="Times New Roman" w:hAnsi="Times New Roman"/>
          <w:b/>
          <w:bCs/>
          <w:color w:val="222222"/>
          <w:sz w:val="24"/>
          <w:szCs w:val="24"/>
          <w:lang w:eastAsia="ro-RO"/>
        </w:rPr>
        <w:t>Bibliografie:</w:t>
      </w:r>
    </w:p>
    <w:p w:rsidR="0081341D" w:rsidRPr="00D8324E" w:rsidRDefault="0081341D" w:rsidP="000A1520">
      <w:pPr>
        <w:pStyle w:val="ListParagraph"/>
        <w:numPr>
          <w:ilvl w:val="0"/>
          <w:numId w:val="36"/>
        </w:numPr>
        <w:spacing w:after="0" w:line="360" w:lineRule="auto"/>
        <w:ind w:right="280"/>
        <w:jc w:val="both"/>
        <w:rPr>
          <w:rFonts w:ascii="Tahoma" w:eastAsia="Times New Roman" w:hAnsi="Tahoma" w:cs="Tahoma"/>
          <w:color w:val="222222"/>
          <w:sz w:val="26"/>
          <w:szCs w:val="26"/>
          <w:lang w:eastAsia="ro-RO"/>
        </w:rPr>
      </w:pPr>
      <w:r w:rsidRPr="00D8324E">
        <w:rPr>
          <w:rFonts w:ascii="Times New Roman" w:eastAsia="Times New Roman" w:hAnsi="Times New Roman"/>
          <w:color w:val="000000"/>
          <w:sz w:val="24"/>
          <w:szCs w:val="24"/>
          <w:lang w:eastAsia="ro-RO"/>
        </w:rPr>
        <w:t>Ionescu, M., </w:t>
      </w:r>
      <w:r w:rsidRPr="00D8324E">
        <w:rPr>
          <w:rFonts w:ascii="Times New Roman" w:eastAsia="Times New Roman" w:hAnsi="Times New Roman"/>
          <w:i/>
          <w:iCs/>
          <w:color w:val="000000"/>
          <w:sz w:val="24"/>
          <w:szCs w:val="24"/>
          <w:lang w:eastAsia="ro-RO"/>
        </w:rPr>
        <w:t>Managementul clasei.</w:t>
      </w:r>
      <w:r w:rsidR="002C7725">
        <w:rPr>
          <w:rFonts w:ascii="Times New Roman" w:eastAsia="Times New Roman" w:hAnsi="Times New Roman"/>
          <w:i/>
          <w:iCs/>
          <w:color w:val="000000"/>
          <w:sz w:val="24"/>
          <w:szCs w:val="24"/>
          <w:lang w:eastAsia="ro-RO"/>
        </w:rPr>
        <w:t xml:space="preserve"> </w:t>
      </w:r>
      <w:bookmarkStart w:id="0" w:name="_GoBack"/>
      <w:bookmarkEnd w:id="0"/>
      <w:r w:rsidRPr="00D8324E">
        <w:rPr>
          <w:rFonts w:ascii="Times New Roman" w:eastAsia="Times New Roman" w:hAnsi="Times New Roman"/>
          <w:i/>
          <w:iCs/>
          <w:color w:val="000000"/>
          <w:sz w:val="24"/>
          <w:szCs w:val="24"/>
          <w:lang w:eastAsia="ro-RO"/>
        </w:rPr>
        <w:t>Un pas mai departe…Învăţarea pe bază</w:t>
      </w:r>
      <w:r w:rsidRPr="00D8324E">
        <w:rPr>
          <w:rFonts w:ascii="Times New Roman" w:eastAsia="Times New Roman" w:hAnsi="Times New Roman"/>
          <w:color w:val="000000"/>
          <w:sz w:val="24"/>
          <w:szCs w:val="24"/>
          <w:lang w:eastAsia="ro-RO"/>
        </w:rPr>
        <w:t> </w:t>
      </w:r>
      <w:r w:rsidRPr="00D8324E">
        <w:rPr>
          <w:rFonts w:ascii="Times New Roman" w:eastAsia="Times New Roman" w:hAnsi="Times New Roman"/>
          <w:i/>
          <w:iCs/>
          <w:color w:val="000000"/>
          <w:sz w:val="24"/>
          <w:szCs w:val="24"/>
          <w:lang w:eastAsia="ro-RO"/>
        </w:rPr>
        <w:t>de proiect</w:t>
      </w:r>
      <w:r w:rsidRPr="00D8324E">
        <w:rPr>
          <w:rFonts w:ascii="Times New Roman" w:eastAsia="Times New Roman" w:hAnsi="Times New Roman"/>
          <w:color w:val="000000"/>
          <w:sz w:val="24"/>
          <w:szCs w:val="24"/>
          <w:lang w:eastAsia="ro-RO"/>
        </w:rPr>
        <w:t xml:space="preserve">, </w:t>
      </w:r>
    </w:p>
    <w:p w:rsidR="00D8324E" w:rsidRDefault="0081341D" w:rsidP="000A1520">
      <w:pPr>
        <w:spacing w:after="0" w:line="360" w:lineRule="auto"/>
        <w:ind w:right="280"/>
        <w:contextualSpacing/>
        <w:jc w:val="both"/>
        <w:rPr>
          <w:rFonts w:ascii="Times New Roman" w:eastAsia="Times New Roman" w:hAnsi="Times New Roman"/>
          <w:color w:val="000000"/>
          <w:sz w:val="24"/>
          <w:szCs w:val="24"/>
          <w:lang w:eastAsia="ro-RO"/>
        </w:rPr>
      </w:pPr>
      <w:r w:rsidRPr="0081341D">
        <w:rPr>
          <w:rFonts w:ascii="Times New Roman" w:eastAsia="Times New Roman" w:hAnsi="Times New Roman"/>
          <w:color w:val="000000"/>
          <w:sz w:val="24"/>
          <w:szCs w:val="24"/>
          <w:lang w:eastAsia="ro-RO"/>
        </w:rPr>
        <w:t>Ed</w:t>
      </w:r>
      <w:r>
        <w:rPr>
          <w:rFonts w:ascii="Times New Roman" w:eastAsia="Times New Roman" w:hAnsi="Times New Roman"/>
          <w:color w:val="000000"/>
          <w:sz w:val="24"/>
          <w:szCs w:val="24"/>
          <w:lang w:eastAsia="ro-RO"/>
        </w:rPr>
        <w:t xml:space="preserve">itura </w:t>
      </w:r>
      <w:r w:rsidRPr="0081341D">
        <w:rPr>
          <w:rFonts w:ascii="Times New Roman" w:eastAsia="Times New Roman" w:hAnsi="Times New Roman"/>
          <w:color w:val="000000"/>
          <w:sz w:val="24"/>
          <w:szCs w:val="24"/>
          <w:lang w:eastAsia="ro-RO"/>
        </w:rPr>
        <w:t>Humanitas Educaţional, 2003</w:t>
      </w:r>
      <w:r w:rsidR="008873BE">
        <w:rPr>
          <w:rFonts w:ascii="Times New Roman" w:eastAsia="Times New Roman" w:hAnsi="Times New Roman"/>
          <w:color w:val="000000"/>
          <w:sz w:val="24"/>
          <w:szCs w:val="24"/>
          <w:lang w:eastAsia="ro-RO"/>
        </w:rPr>
        <w:t>;</w:t>
      </w:r>
    </w:p>
    <w:p w:rsidR="00D8324E" w:rsidRDefault="00412CFE" w:rsidP="000A1520">
      <w:pPr>
        <w:pStyle w:val="ListParagraph"/>
        <w:numPr>
          <w:ilvl w:val="0"/>
          <w:numId w:val="36"/>
        </w:numPr>
        <w:spacing w:after="0" w:line="360" w:lineRule="auto"/>
        <w:ind w:right="280"/>
        <w:jc w:val="both"/>
        <w:rPr>
          <w:rFonts w:ascii="Times New Roman" w:eastAsia="Times New Roman" w:hAnsi="Times New Roman"/>
          <w:color w:val="000000"/>
          <w:sz w:val="24"/>
          <w:szCs w:val="24"/>
          <w:lang w:eastAsia="ro-RO"/>
        </w:rPr>
      </w:pPr>
      <w:r w:rsidRPr="00D8324E">
        <w:rPr>
          <w:rFonts w:ascii="Times New Roman" w:eastAsia="Times New Roman" w:hAnsi="Times New Roman"/>
          <w:color w:val="000000"/>
          <w:sz w:val="24"/>
          <w:szCs w:val="24"/>
          <w:lang w:eastAsia="ro-RO"/>
        </w:rPr>
        <w:t xml:space="preserve">Iucu, B.R., </w:t>
      </w:r>
      <w:r w:rsidRPr="00D8324E">
        <w:rPr>
          <w:rFonts w:ascii="Times New Roman" w:eastAsia="Times New Roman" w:hAnsi="Times New Roman"/>
          <w:i/>
          <w:iCs/>
          <w:color w:val="000000"/>
          <w:sz w:val="24"/>
          <w:szCs w:val="24"/>
          <w:lang w:eastAsia="ro-RO"/>
        </w:rPr>
        <w:t>Managementul şi gestiunea clasei de elevi</w:t>
      </w:r>
      <w:r w:rsidRPr="00D8324E">
        <w:rPr>
          <w:rFonts w:ascii="Times New Roman" w:eastAsia="Times New Roman" w:hAnsi="Times New Roman"/>
          <w:color w:val="000000"/>
          <w:sz w:val="24"/>
          <w:szCs w:val="24"/>
          <w:lang w:eastAsia="ro-RO"/>
        </w:rPr>
        <w:t>, Ed. Polirom, Iaşi, 2000</w:t>
      </w:r>
      <w:r w:rsidR="008873BE" w:rsidRPr="00D8324E">
        <w:rPr>
          <w:rFonts w:ascii="Times New Roman" w:eastAsia="Times New Roman" w:hAnsi="Times New Roman"/>
          <w:color w:val="000000"/>
          <w:sz w:val="24"/>
          <w:szCs w:val="24"/>
          <w:lang w:eastAsia="ro-RO"/>
        </w:rPr>
        <w:t>;</w:t>
      </w:r>
    </w:p>
    <w:p w:rsidR="00540C83" w:rsidRPr="008F2C6E" w:rsidRDefault="00F268E5" w:rsidP="000A1520">
      <w:pPr>
        <w:pStyle w:val="ListParagraph"/>
        <w:numPr>
          <w:ilvl w:val="0"/>
          <w:numId w:val="36"/>
        </w:numPr>
        <w:spacing w:after="0" w:line="360" w:lineRule="auto"/>
        <w:ind w:right="280"/>
        <w:jc w:val="both"/>
        <w:rPr>
          <w:rFonts w:ascii="Times New Roman" w:eastAsia="Times New Roman" w:hAnsi="Times New Roman"/>
          <w:sz w:val="24"/>
          <w:szCs w:val="24"/>
          <w:lang w:eastAsia="ro-RO"/>
        </w:rPr>
      </w:pPr>
      <w:r w:rsidRPr="00F268E5">
        <w:rPr>
          <w:rFonts w:ascii="Times New Roman" w:hAnsi="Times New Roman"/>
          <w:sz w:val="24"/>
          <w:szCs w:val="24"/>
          <w:shd w:val="clear" w:color="auto" w:fill="FFFFFF"/>
        </w:rPr>
        <w:t xml:space="preserve">Stan, Emil – </w:t>
      </w:r>
      <w:r w:rsidRPr="00F268E5">
        <w:rPr>
          <w:rFonts w:ascii="Times New Roman" w:hAnsi="Times New Roman"/>
          <w:i/>
          <w:sz w:val="24"/>
          <w:szCs w:val="24"/>
          <w:shd w:val="clear" w:color="auto" w:fill="FFFFFF"/>
        </w:rPr>
        <w:t>Managementul clasei</w:t>
      </w:r>
      <w:r w:rsidRPr="00F268E5">
        <w:rPr>
          <w:rFonts w:ascii="Times New Roman" w:hAnsi="Times New Roman"/>
          <w:sz w:val="24"/>
          <w:szCs w:val="24"/>
          <w:shd w:val="clear" w:color="auto" w:fill="FFFFFF"/>
        </w:rPr>
        <w:t>, Ed. Aramis, 2003</w:t>
      </w:r>
      <w:r>
        <w:rPr>
          <w:rFonts w:ascii="Times New Roman" w:hAnsi="Times New Roman"/>
          <w:sz w:val="24"/>
          <w:szCs w:val="24"/>
          <w:shd w:val="clear" w:color="auto" w:fill="FFFFFF"/>
        </w:rPr>
        <w:t>.</w:t>
      </w:r>
    </w:p>
    <w:p w:rsidR="00540C83" w:rsidRDefault="00540C83" w:rsidP="000A1520">
      <w:pPr>
        <w:spacing w:after="0" w:line="360" w:lineRule="auto"/>
        <w:contextualSpacing/>
        <w:jc w:val="both"/>
        <w:rPr>
          <w:rFonts w:ascii="Times New Roman" w:eastAsia="Times New Roman" w:hAnsi="Times New Roman"/>
          <w:b/>
          <w:bCs/>
          <w:color w:val="222222"/>
          <w:sz w:val="24"/>
          <w:szCs w:val="24"/>
          <w:lang w:eastAsia="ro-RO"/>
        </w:rPr>
      </w:pPr>
    </w:p>
    <w:p w:rsidR="00540C83" w:rsidRDefault="00540C83" w:rsidP="000A1520">
      <w:pPr>
        <w:spacing w:after="0" w:line="360" w:lineRule="auto"/>
        <w:contextualSpacing/>
        <w:jc w:val="both"/>
        <w:rPr>
          <w:rFonts w:ascii="Times New Roman" w:eastAsia="Times New Roman" w:hAnsi="Times New Roman"/>
          <w:b/>
          <w:bCs/>
          <w:color w:val="222222"/>
          <w:sz w:val="24"/>
          <w:szCs w:val="24"/>
          <w:lang w:eastAsia="ro-RO"/>
        </w:rPr>
      </w:pPr>
    </w:p>
    <w:p w:rsidR="00540C83" w:rsidRDefault="00540C83" w:rsidP="000A1520">
      <w:pPr>
        <w:spacing w:after="0" w:line="360" w:lineRule="auto"/>
        <w:contextualSpacing/>
        <w:jc w:val="both"/>
        <w:rPr>
          <w:rFonts w:ascii="Times New Roman" w:eastAsia="Times New Roman" w:hAnsi="Times New Roman"/>
          <w:b/>
          <w:bCs/>
          <w:color w:val="222222"/>
          <w:sz w:val="24"/>
          <w:szCs w:val="24"/>
          <w:lang w:eastAsia="ro-RO"/>
        </w:rPr>
      </w:pPr>
    </w:p>
    <w:p w:rsidR="00540C83" w:rsidRDefault="00540C83" w:rsidP="000A1520">
      <w:pPr>
        <w:spacing w:after="0" w:line="360" w:lineRule="auto"/>
        <w:contextualSpacing/>
        <w:jc w:val="both"/>
        <w:rPr>
          <w:rFonts w:ascii="Times New Roman" w:eastAsia="Times New Roman" w:hAnsi="Times New Roman"/>
          <w:b/>
          <w:bCs/>
          <w:color w:val="222222"/>
          <w:sz w:val="24"/>
          <w:szCs w:val="24"/>
          <w:lang w:eastAsia="ro-RO"/>
        </w:rPr>
      </w:pPr>
    </w:p>
    <w:p w:rsidR="00540C83" w:rsidRDefault="00540C83" w:rsidP="000A1520">
      <w:pPr>
        <w:spacing w:after="0" w:line="360" w:lineRule="auto"/>
        <w:contextualSpacing/>
        <w:jc w:val="both"/>
        <w:rPr>
          <w:rFonts w:ascii="Times New Roman" w:eastAsia="Times New Roman" w:hAnsi="Times New Roman"/>
          <w:b/>
          <w:bCs/>
          <w:color w:val="222222"/>
          <w:sz w:val="24"/>
          <w:szCs w:val="24"/>
          <w:lang w:eastAsia="ro-RO"/>
        </w:rPr>
      </w:pPr>
    </w:p>
    <w:sectPr w:rsidR="00540C83" w:rsidSect="00F20288">
      <w:footerReference w:type="default" r:id="rId7"/>
      <w:pgSz w:w="11906" w:h="16838" w:code="9"/>
      <w:pgMar w:top="1134" w:right="1134" w:bottom="1134" w:left="1701"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EC5" w:rsidRDefault="00802EC5" w:rsidP="00D41E7E">
      <w:pPr>
        <w:spacing w:after="0" w:line="240" w:lineRule="auto"/>
      </w:pPr>
      <w:r>
        <w:separator/>
      </w:r>
    </w:p>
  </w:endnote>
  <w:endnote w:type="continuationSeparator" w:id="0">
    <w:p w:rsidR="00802EC5" w:rsidRDefault="00802EC5" w:rsidP="00D41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660" w:rsidRPr="007A1660" w:rsidRDefault="003C6228">
    <w:pPr>
      <w:pStyle w:val="Footer"/>
      <w:jc w:val="center"/>
      <w:rPr>
        <w:rFonts w:ascii="Times New Roman" w:hAnsi="Times New Roman"/>
        <w:caps/>
        <w:noProof/>
        <w:sz w:val="24"/>
        <w:szCs w:val="24"/>
      </w:rPr>
    </w:pPr>
    <w:r w:rsidRPr="007A1660">
      <w:rPr>
        <w:rFonts w:ascii="Times New Roman" w:hAnsi="Times New Roman"/>
        <w:caps/>
        <w:sz w:val="24"/>
        <w:szCs w:val="24"/>
      </w:rPr>
      <w:fldChar w:fldCharType="begin"/>
    </w:r>
    <w:r w:rsidR="007A1660" w:rsidRPr="007A1660">
      <w:rPr>
        <w:rFonts w:ascii="Times New Roman" w:hAnsi="Times New Roman"/>
        <w:caps/>
        <w:sz w:val="24"/>
        <w:szCs w:val="24"/>
      </w:rPr>
      <w:instrText xml:space="preserve"> PAGE   \* MERGEFORMAT </w:instrText>
    </w:r>
    <w:r w:rsidRPr="007A1660">
      <w:rPr>
        <w:rFonts w:ascii="Times New Roman" w:hAnsi="Times New Roman"/>
        <w:caps/>
        <w:sz w:val="24"/>
        <w:szCs w:val="24"/>
      </w:rPr>
      <w:fldChar w:fldCharType="separate"/>
    </w:r>
    <w:r w:rsidR="00E95032">
      <w:rPr>
        <w:rFonts w:ascii="Times New Roman" w:hAnsi="Times New Roman"/>
        <w:caps/>
        <w:noProof/>
        <w:sz w:val="24"/>
        <w:szCs w:val="24"/>
      </w:rPr>
      <w:t>6</w:t>
    </w:r>
    <w:r w:rsidRPr="007A1660">
      <w:rPr>
        <w:rFonts w:ascii="Times New Roman" w:hAnsi="Times New Roman"/>
        <w:caps/>
        <w:noProof/>
        <w:sz w:val="24"/>
        <w:szCs w:val="24"/>
      </w:rPr>
      <w:fldChar w:fldCharType="end"/>
    </w:r>
  </w:p>
  <w:p w:rsidR="007A1660" w:rsidRDefault="007A166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EC5" w:rsidRDefault="00802EC5" w:rsidP="00D41E7E">
      <w:pPr>
        <w:spacing w:after="0" w:line="240" w:lineRule="auto"/>
      </w:pPr>
      <w:r>
        <w:separator/>
      </w:r>
    </w:p>
  </w:footnote>
  <w:footnote w:type="continuationSeparator" w:id="0">
    <w:p w:rsidR="00802EC5" w:rsidRDefault="00802EC5" w:rsidP="00D41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8BB4"/>
      </v:shape>
    </w:pict>
  </w:numPicBullet>
  <w:numPicBullet w:numPicBulletId="1">
    <w:pict>
      <v:shape id="_x0000_i1033" type="#_x0000_t75" style="width:452.25pt;height:435.75pt" o:bullet="t">
        <v:imagedata r:id="rId2" o:title="lșș"/>
      </v:shape>
    </w:pict>
  </w:numPicBullet>
  <w:abstractNum w:abstractNumId="0" w15:restartNumberingAfterBreak="0">
    <w:nsid w:val="058D1B1A"/>
    <w:multiLevelType w:val="hybridMultilevel"/>
    <w:tmpl w:val="EB525B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43084E"/>
    <w:multiLevelType w:val="hybridMultilevel"/>
    <w:tmpl w:val="0556F17A"/>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604BE5"/>
    <w:multiLevelType w:val="hybridMultilevel"/>
    <w:tmpl w:val="B2B68840"/>
    <w:lvl w:ilvl="0" w:tplc="04180001">
      <w:start w:val="1"/>
      <w:numFmt w:val="bullet"/>
      <w:lvlText w:val=""/>
      <w:lvlJc w:val="left"/>
      <w:pPr>
        <w:ind w:left="763" w:hanging="360"/>
      </w:pPr>
      <w:rPr>
        <w:rFonts w:ascii="Symbol" w:hAnsi="Symbol" w:hint="default"/>
      </w:rPr>
    </w:lvl>
    <w:lvl w:ilvl="1" w:tplc="04180003" w:tentative="1">
      <w:start w:val="1"/>
      <w:numFmt w:val="bullet"/>
      <w:lvlText w:val="o"/>
      <w:lvlJc w:val="left"/>
      <w:pPr>
        <w:ind w:left="1483" w:hanging="360"/>
      </w:pPr>
      <w:rPr>
        <w:rFonts w:ascii="Courier New" w:hAnsi="Courier New" w:cs="Courier New" w:hint="default"/>
      </w:rPr>
    </w:lvl>
    <w:lvl w:ilvl="2" w:tplc="04180005" w:tentative="1">
      <w:start w:val="1"/>
      <w:numFmt w:val="bullet"/>
      <w:lvlText w:val=""/>
      <w:lvlJc w:val="left"/>
      <w:pPr>
        <w:ind w:left="2203" w:hanging="360"/>
      </w:pPr>
      <w:rPr>
        <w:rFonts w:ascii="Wingdings" w:hAnsi="Wingdings" w:hint="default"/>
      </w:rPr>
    </w:lvl>
    <w:lvl w:ilvl="3" w:tplc="04180001" w:tentative="1">
      <w:start w:val="1"/>
      <w:numFmt w:val="bullet"/>
      <w:lvlText w:val=""/>
      <w:lvlJc w:val="left"/>
      <w:pPr>
        <w:ind w:left="2923" w:hanging="360"/>
      </w:pPr>
      <w:rPr>
        <w:rFonts w:ascii="Symbol" w:hAnsi="Symbol" w:hint="default"/>
      </w:rPr>
    </w:lvl>
    <w:lvl w:ilvl="4" w:tplc="04180003" w:tentative="1">
      <w:start w:val="1"/>
      <w:numFmt w:val="bullet"/>
      <w:lvlText w:val="o"/>
      <w:lvlJc w:val="left"/>
      <w:pPr>
        <w:ind w:left="3643" w:hanging="360"/>
      </w:pPr>
      <w:rPr>
        <w:rFonts w:ascii="Courier New" w:hAnsi="Courier New" w:cs="Courier New" w:hint="default"/>
      </w:rPr>
    </w:lvl>
    <w:lvl w:ilvl="5" w:tplc="04180005" w:tentative="1">
      <w:start w:val="1"/>
      <w:numFmt w:val="bullet"/>
      <w:lvlText w:val=""/>
      <w:lvlJc w:val="left"/>
      <w:pPr>
        <w:ind w:left="4363" w:hanging="360"/>
      </w:pPr>
      <w:rPr>
        <w:rFonts w:ascii="Wingdings" w:hAnsi="Wingdings" w:hint="default"/>
      </w:rPr>
    </w:lvl>
    <w:lvl w:ilvl="6" w:tplc="04180001" w:tentative="1">
      <w:start w:val="1"/>
      <w:numFmt w:val="bullet"/>
      <w:lvlText w:val=""/>
      <w:lvlJc w:val="left"/>
      <w:pPr>
        <w:ind w:left="5083" w:hanging="360"/>
      </w:pPr>
      <w:rPr>
        <w:rFonts w:ascii="Symbol" w:hAnsi="Symbol" w:hint="default"/>
      </w:rPr>
    </w:lvl>
    <w:lvl w:ilvl="7" w:tplc="04180003" w:tentative="1">
      <w:start w:val="1"/>
      <w:numFmt w:val="bullet"/>
      <w:lvlText w:val="o"/>
      <w:lvlJc w:val="left"/>
      <w:pPr>
        <w:ind w:left="5803" w:hanging="360"/>
      </w:pPr>
      <w:rPr>
        <w:rFonts w:ascii="Courier New" w:hAnsi="Courier New" w:cs="Courier New" w:hint="default"/>
      </w:rPr>
    </w:lvl>
    <w:lvl w:ilvl="8" w:tplc="04180005" w:tentative="1">
      <w:start w:val="1"/>
      <w:numFmt w:val="bullet"/>
      <w:lvlText w:val=""/>
      <w:lvlJc w:val="left"/>
      <w:pPr>
        <w:ind w:left="6523" w:hanging="360"/>
      </w:pPr>
      <w:rPr>
        <w:rFonts w:ascii="Wingdings" w:hAnsi="Wingdings" w:hint="default"/>
      </w:rPr>
    </w:lvl>
  </w:abstractNum>
  <w:abstractNum w:abstractNumId="3" w15:restartNumberingAfterBreak="0">
    <w:nsid w:val="0CBC3CE2"/>
    <w:multiLevelType w:val="hybridMultilevel"/>
    <w:tmpl w:val="66CE4AA0"/>
    <w:lvl w:ilvl="0" w:tplc="4680F96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CBD5393"/>
    <w:multiLevelType w:val="multilevel"/>
    <w:tmpl w:val="097E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002CA"/>
    <w:multiLevelType w:val="hybridMultilevel"/>
    <w:tmpl w:val="56B846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37E04B6"/>
    <w:multiLevelType w:val="multilevel"/>
    <w:tmpl w:val="DB3C427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301ABD"/>
    <w:multiLevelType w:val="hybridMultilevel"/>
    <w:tmpl w:val="85548AF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85D4A8C"/>
    <w:multiLevelType w:val="hybridMultilevel"/>
    <w:tmpl w:val="21A056AC"/>
    <w:lvl w:ilvl="0" w:tplc="2CE0DF1E">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9C12E36"/>
    <w:multiLevelType w:val="multilevel"/>
    <w:tmpl w:val="004A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D94B6F"/>
    <w:multiLevelType w:val="hybridMultilevel"/>
    <w:tmpl w:val="E8C6B3BA"/>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BB63933"/>
    <w:multiLevelType w:val="hybridMultilevel"/>
    <w:tmpl w:val="544EBD00"/>
    <w:lvl w:ilvl="0" w:tplc="04180001">
      <w:start w:val="1"/>
      <w:numFmt w:val="bullet"/>
      <w:lvlText w:val=""/>
      <w:lvlJc w:val="left"/>
      <w:pPr>
        <w:ind w:left="763" w:hanging="360"/>
      </w:pPr>
      <w:rPr>
        <w:rFonts w:ascii="Symbol" w:hAnsi="Symbol" w:hint="default"/>
      </w:rPr>
    </w:lvl>
    <w:lvl w:ilvl="1" w:tplc="04180003" w:tentative="1">
      <w:start w:val="1"/>
      <w:numFmt w:val="bullet"/>
      <w:lvlText w:val="o"/>
      <w:lvlJc w:val="left"/>
      <w:pPr>
        <w:ind w:left="1483" w:hanging="360"/>
      </w:pPr>
      <w:rPr>
        <w:rFonts w:ascii="Courier New" w:hAnsi="Courier New" w:cs="Courier New" w:hint="default"/>
      </w:rPr>
    </w:lvl>
    <w:lvl w:ilvl="2" w:tplc="04180005" w:tentative="1">
      <w:start w:val="1"/>
      <w:numFmt w:val="bullet"/>
      <w:lvlText w:val=""/>
      <w:lvlJc w:val="left"/>
      <w:pPr>
        <w:ind w:left="2203" w:hanging="360"/>
      </w:pPr>
      <w:rPr>
        <w:rFonts w:ascii="Wingdings" w:hAnsi="Wingdings" w:hint="default"/>
      </w:rPr>
    </w:lvl>
    <w:lvl w:ilvl="3" w:tplc="04180001" w:tentative="1">
      <w:start w:val="1"/>
      <w:numFmt w:val="bullet"/>
      <w:lvlText w:val=""/>
      <w:lvlJc w:val="left"/>
      <w:pPr>
        <w:ind w:left="2923" w:hanging="360"/>
      </w:pPr>
      <w:rPr>
        <w:rFonts w:ascii="Symbol" w:hAnsi="Symbol" w:hint="default"/>
      </w:rPr>
    </w:lvl>
    <w:lvl w:ilvl="4" w:tplc="04180003" w:tentative="1">
      <w:start w:val="1"/>
      <w:numFmt w:val="bullet"/>
      <w:lvlText w:val="o"/>
      <w:lvlJc w:val="left"/>
      <w:pPr>
        <w:ind w:left="3643" w:hanging="360"/>
      </w:pPr>
      <w:rPr>
        <w:rFonts w:ascii="Courier New" w:hAnsi="Courier New" w:cs="Courier New" w:hint="default"/>
      </w:rPr>
    </w:lvl>
    <w:lvl w:ilvl="5" w:tplc="04180005" w:tentative="1">
      <w:start w:val="1"/>
      <w:numFmt w:val="bullet"/>
      <w:lvlText w:val=""/>
      <w:lvlJc w:val="left"/>
      <w:pPr>
        <w:ind w:left="4363" w:hanging="360"/>
      </w:pPr>
      <w:rPr>
        <w:rFonts w:ascii="Wingdings" w:hAnsi="Wingdings" w:hint="default"/>
      </w:rPr>
    </w:lvl>
    <w:lvl w:ilvl="6" w:tplc="04180001" w:tentative="1">
      <w:start w:val="1"/>
      <w:numFmt w:val="bullet"/>
      <w:lvlText w:val=""/>
      <w:lvlJc w:val="left"/>
      <w:pPr>
        <w:ind w:left="5083" w:hanging="360"/>
      </w:pPr>
      <w:rPr>
        <w:rFonts w:ascii="Symbol" w:hAnsi="Symbol" w:hint="default"/>
      </w:rPr>
    </w:lvl>
    <w:lvl w:ilvl="7" w:tplc="04180003" w:tentative="1">
      <w:start w:val="1"/>
      <w:numFmt w:val="bullet"/>
      <w:lvlText w:val="o"/>
      <w:lvlJc w:val="left"/>
      <w:pPr>
        <w:ind w:left="5803" w:hanging="360"/>
      </w:pPr>
      <w:rPr>
        <w:rFonts w:ascii="Courier New" w:hAnsi="Courier New" w:cs="Courier New" w:hint="default"/>
      </w:rPr>
    </w:lvl>
    <w:lvl w:ilvl="8" w:tplc="04180005" w:tentative="1">
      <w:start w:val="1"/>
      <w:numFmt w:val="bullet"/>
      <w:lvlText w:val=""/>
      <w:lvlJc w:val="left"/>
      <w:pPr>
        <w:ind w:left="6523" w:hanging="360"/>
      </w:pPr>
      <w:rPr>
        <w:rFonts w:ascii="Wingdings" w:hAnsi="Wingdings" w:hint="default"/>
      </w:rPr>
    </w:lvl>
  </w:abstractNum>
  <w:abstractNum w:abstractNumId="12" w15:restartNumberingAfterBreak="0">
    <w:nsid w:val="242A16D5"/>
    <w:multiLevelType w:val="hybridMultilevel"/>
    <w:tmpl w:val="65784CFA"/>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676321D"/>
    <w:multiLevelType w:val="hybridMultilevel"/>
    <w:tmpl w:val="AA528A5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271F7818"/>
    <w:multiLevelType w:val="hybridMultilevel"/>
    <w:tmpl w:val="E786C4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A3F5F4A"/>
    <w:multiLevelType w:val="hybridMultilevel"/>
    <w:tmpl w:val="66647A78"/>
    <w:lvl w:ilvl="0" w:tplc="6194FF1C">
      <w:start w:val="1"/>
      <w:numFmt w:val="decimal"/>
      <w:lvlText w:val="%1."/>
      <w:lvlJc w:val="left"/>
      <w:pPr>
        <w:ind w:left="720" w:hanging="360"/>
      </w:pPr>
      <w:rPr>
        <w:rFonts w:ascii="Times New Roman" w:hAnsi="Times New Roman" w:cs="Times New Roman"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ECA308D"/>
    <w:multiLevelType w:val="hybridMultilevel"/>
    <w:tmpl w:val="BCF0CDA8"/>
    <w:lvl w:ilvl="0" w:tplc="04180001">
      <w:start w:val="1"/>
      <w:numFmt w:val="bullet"/>
      <w:lvlText w:val=""/>
      <w:lvlJc w:val="left"/>
      <w:pPr>
        <w:ind w:left="763" w:hanging="360"/>
      </w:pPr>
      <w:rPr>
        <w:rFonts w:ascii="Symbol" w:hAnsi="Symbol" w:hint="default"/>
      </w:rPr>
    </w:lvl>
    <w:lvl w:ilvl="1" w:tplc="04180003" w:tentative="1">
      <w:start w:val="1"/>
      <w:numFmt w:val="bullet"/>
      <w:lvlText w:val="o"/>
      <w:lvlJc w:val="left"/>
      <w:pPr>
        <w:ind w:left="1483" w:hanging="360"/>
      </w:pPr>
      <w:rPr>
        <w:rFonts w:ascii="Courier New" w:hAnsi="Courier New" w:cs="Courier New" w:hint="default"/>
      </w:rPr>
    </w:lvl>
    <w:lvl w:ilvl="2" w:tplc="04180005" w:tentative="1">
      <w:start w:val="1"/>
      <w:numFmt w:val="bullet"/>
      <w:lvlText w:val=""/>
      <w:lvlJc w:val="left"/>
      <w:pPr>
        <w:ind w:left="2203" w:hanging="360"/>
      </w:pPr>
      <w:rPr>
        <w:rFonts w:ascii="Wingdings" w:hAnsi="Wingdings" w:hint="default"/>
      </w:rPr>
    </w:lvl>
    <w:lvl w:ilvl="3" w:tplc="04180001" w:tentative="1">
      <w:start w:val="1"/>
      <w:numFmt w:val="bullet"/>
      <w:lvlText w:val=""/>
      <w:lvlJc w:val="left"/>
      <w:pPr>
        <w:ind w:left="2923" w:hanging="360"/>
      </w:pPr>
      <w:rPr>
        <w:rFonts w:ascii="Symbol" w:hAnsi="Symbol" w:hint="default"/>
      </w:rPr>
    </w:lvl>
    <w:lvl w:ilvl="4" w:tplc="04180003" w:tentative="1">
      <w:start w:val="1"/>
      <w:numFmt w:val="bullet"/>
      <w:lvlText w:val="o"/>
      <w:lvlJc w:val="left"/>
      <w:pPr>
        <w:ind w:left="3643" w:hanging="360"/>
      </w:pPr>
      <w:rPr>
        <w:rFonts w:ascii="Courier New" w:hAnsi="Courier New" w:cs="Courier New" w:hint="default"/>
      </w:rPr>
    </w:lvl>
    <w:lvl w:ilvl="5" w:tplc="04180005" w:tentative="1">
      <w:start w:val="1"/>
      <w:numFmt w:val="bullet"/>
      <w:lvlText w:val=""/>
      <w:lvlJc w:val="left"/>
      <w:pPr>
        <w:ind w:left="4363" w:hanging="360"/>
      </w:pPr>
      <w:rPr>
        <w:rFonts w:ascii="Wingdings" w:hAnsi="Wingdings" w:hint="default"/>
      </w:rPr>
    </w:lvl>
    <w:lvl w:ilvl="6" w:tplc="04180001" w:tentative="1">
      <w:start w:val="1"/>
      <w:numFmt w:val="bullet"/>
      <w:lvlText w:val=""/>
      <w:lvlJc w:val="left"/>
      <w:pPr>
        <w:ind w:left="5083" w:hanging="360"/>
      </w:pPr>
      <w:rPr>
        <w:rFonts w:ascii="Symbol" w:hAnsi="Symbol" w:hint="default"/>
      </w:rPr>
    </w:lvl>
    <w:lvl w:ilvl="7" w:tplc="04180003" w:tentative="1">
      <w:start w:val="1"/>
      <w:numFmt w:val="bullet"/>
      <w:lvlText w:val="o"/>
      <w:lvlJc w:val="left"/>
      <w:pPr>
        <w:ind w:left="5803" w:hanging="360"/>
      </w:pPr>
      <w:rPr>
        <w:rFonts w:ascii="Courier New" w:hAnsi="Courier New" w:cs="Courier New" w:hint="default"/>
      </w:rPr>
    </w:lvl>
    <w:lvl w:ilvl="8" w:tplc="04180005" w:tentative="1">
      <w:start w:val="1"/>
      <w:numFmt w:val="bullet"/>
      <w:lvlText w:val=""/>
      <w:lvlJc w:val="left"/>
      <w:pPr>
        <w:ind w:left="6523" w:hanging="360"/>
      </w:pPr>
      <w:rPr>
        <w:rFonts w:ascii="Wingdings" w:hAnsi="Wingdings" w:hint="default"/>
      </w:rPr>
    </w:lvl>
  </w:abstractNum>
  <w:abstractNum w:abstractNumId="17" w15:restartNumberingAfterBreak="0">
    <w:nsid w:val="32A17FF9"/>
    <w:multiLevelType w:val="hybridMultilevel"/>
    <w:tmpl w:val="1F0E9F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2CB4E68"/>
    <w:multiLevelType w:val="multilevel"/>
    <w:tmpl w:val="B428E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8C0FCD"/>
    <w:multiLevelType w:val="hybridMultilevel"/>
    <w:tmpl w:val="062033B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9A3717C"/>
    <w:multiLevelType w:val="hybridMultilevel"/>
    <w:tmpl w:val="DB8E59C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ACA0D65"/>
    <w:multiLevelType w:val="hybridMultilevel"/>
    <w:tmpl w:val="0624E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CF95F6F"/>
    <w:multiLevelType w:val="hybridMultilevel"/>
    <w:tmpl w:val="79B6D8FA"/>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D094D35"/>
    <w:multiLevelType w:val="hybridMultilevel"/>
    <w:tmpl w:val="45F63B92"/>
    <w:lvl w:ilvl="0" w:tplc="0409000D">
      <w:start w:val="1"/>
      <w:numFmt w:val="bullet"/>
      <w:lvlText w:val=""/>
      <w:lvlJc w:val="left"/>
      <w:pPr>
        <w:ind w:left="1077" w:hanging="360"/>
      </w:pPr>
      <w:rPr>
        <w:rFonts w:ascii="Wingdings" w:hAnsi="Wingdings" w:hint="default"/>
        <w:color w:val="auto"/>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24" w15:restartNumberingAfterBreak="0">
    <w:nsid w:val="468343C9"/>
    <w:multiLevelType w:val="hybridMultilevel"/>
    <w:tmpl w:val="0C48A0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6DE7D21"/>
    <w:multiLevelType w:val="hybridMultilevel"/>
    <w:tmpl w:val="9496A4C6"/>
    <w:lvl w:ilvl="0" w:tplc="04090001">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B444686"/>
    <w:multiLevelType w:val="hybridMultilevel"/>
    <w:tmpl w:val="725A8A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CA763B8"/>
    <w:multiLevelType w:val="multilevel"/>
    <w:tmpl w:val="B95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6D16B6"/>
    <w:multiLevelType w:val="multilevel"/>
    <w:tmpl w:val="E0D8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4C7C9B"/>
    <w:multiLevelType w:val="hybridMultilevel"/>
    <w:tmpl w:val="167E2ED2"/>
    <w:lvl w:ilvl="0" w:tplc="9820ADEA">
      <w:start w:val="1"/>
      <w:numFmt w:val="bullet"/>
      <w:lvlText w:val=""/>
      <w:lvlPicBulletId w:val="1"/>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4F1F19B4"/>
    <w:multiLevelType w:val="hybridMultilevel"/>
    <w:tmpl w:val="8C26233C"/>
    <w:lvl w:ilvl="0" w:tplc="9820ADEA">
      <w:start w:val="1"/>
      <w:numFmt w:val="bullet"/>
      <w:lvlText w:val=""/>
      <w:lvlPicBulletId w:val="1"/>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2BE7CCB"/>
    <w:multiLevelType w:val="hybridMultilevel"/>
    <w:tmpl w:val="74E4ECA0"/>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6641577"/>
    <w:multiLevelType w:val="multilevel"/>
    <w:tmpl w:val="30CA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8F0205"/>
    <w:multiLevelType w:val="hybridMultilevel"/>
    <w:tmpl w:val="5C7C77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5AD6FEF"/>
    <w:multiLevelType w:val="hybridMultilevel"/>
    <w:tmpl w:val="1E3E8AA2"/>
    <w:lvl w:ilvl="0" w:tplc="D02A55E4">
      <w:start w:val="1"/>
      <w:numFmt w:val="decimal"/>
      <w:lvlText w:val="%1."/>
      <w:lvlJc w:val="left"/>
      <w:pPr>
        <w:ind w:left="720" w:hanging="360"/>
      </w:pPr>
      <w:rPr>
        <w:rFonts w:ascii="Times New Roman" w:eastAsia="Times New Roman" w:hAnsi="Times New Roman" w:cs="Times New Roman" w:hint="default"/>
        <w:b/>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7FE54CD"/>
    <w:multiLevelType w:val="hybridMultilevel"/>
    <w:tmpl w:val="1940146C"/>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3543B66"/>
    <w:multiLevelType w:val="hybridMultilevel"/>
    <w:tmpl w:val="DAF6B220"/>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BA0028B"/>
    <w:multiLevelType w:val="hybridMultilevel"/>
    <w:tmpl w:val="7A209E22"/>
    <w:lvl w:ilvl="0" w:tplc="0409000D">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FC16017"/>
    <w:multiLevelType w:val="hybridMultilevel"/>
    <w:tmpl w:val="59AA36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9"/>
  </w:num>
  <w:num w:numId="2">
    <w:abstractNumId w:val="26"/>
  </w:num>
  <w:num w:numId="3">
    <w:abstractNumId w:val="18"/>
  </w:num>
  <w:num w:numId="4">
    <w:abstractNumId w:val="15"/>
  </w:num>
  <w:num w:numId="5">
    <w:abstractNumId w:val="9"/>
  </w:num>
  <w:num w:numId="6">
    <w:abstractNumId w:val="33"/>
  </w:num>
  <w:num w:numId="7">
    <w:abstractNumId w:val="13"/>
  </w:num>
  <w:num w:numId="8">
    <w:abstractNumId w:val="8"/>
  </w:num>
  <w:num w:numId="9">
    <w:abstractNumId w:val="3"/>
  </w:num>
  <w:num w:numId="10">
    <w:abstractNumId w:val="0"/>
  </w:num>
  <w:num w:numId="11">
    <w:abstractNumId w:val="20"/>
  </w:num>
  <w:num w:numId="12">
    <w:abstractNumId w:val="24"/>
  </w:num>
  <w:num w:numId="13">
    <w:abstractNumId w:val="4"/>
  </w:num>
  <w:num w:numId="14">
    <w:abstractNumId w:val="32"/>
  </w:num>
  <w:num w:numId="15">
    <w:abstractNumId w:val="11"/>
  </w:num>
  <w:num w:numId="16">
    <w:abstractNumId w:val="34"/>
  </w:num>
  <w:num w:numId="17">
    <w:abstractNumId w:val="38"/>
  </w:num>
  <w:num w:numId="18">
    <w:abstractNumId w:val="28"/>
  </w:num>
  <w:num w:numId="19">
    <w:abstractNumId w:val="6"/>
  </w:num>
  <w:num w:numId="20">
    <w:abstractNumId w:val="2"/>
  </w:num>
  <w:num w:numId="21">
    <w:abstractNumId w:val="16"/>
  </w:num>
  <w:num w:numId="22">
    <w:abstractNumId w:val="5"/>
  </w:num>
  <w:num w:numId="23">
    <w:abstractNumId w:val="17"/>
  </w:num>
  <w:num w:numId="24">
    <w:abstractNumId w:val="7"/>
  </w:num>
  <w:num w:numId="25">
    <w:abstractNumId w:val="14"/>
  </w:num>
  <w:num w:numId="26">
    <w:abstractNumId w:val="27"/>
  </w:num>
  <w:num w:numId="27">
    <w:abstractNumId w:val="29"/>
  </w:num>
  <w:num w:numId="28">
    <w:abstractNumId w:val="21"/>
  </w:num>
  <w:num w:numId="29">
    <w:abstractNumId w:val="36"/>
  </w:num>
  <w:num w:numId="30">
    <w:abstractNumId w:val="10"/>
  </w:num>
  <w:num w:numId="31">
    <w:abstractNumId w:val="35"/>
  </w:num>
  <w:num w:numId="32">
    <w:abstractNumId w:val="37"/>
  </w:num>
  <w:num w:numId="33">
    <w:abstractNumId w:val="12"/>
  </w:num>
  <w:num w:numId="34">
    <w:abstractNumId w:val="1"/>
  </w:num>
  <w:num w:numId="35">
    <w:abstractNumId w:val="22"/>
  </w:num>
  <w:num w:numId="36">
    <w:abstractNumId w:val="25"/>
  </w:num>
  <w:num w:numId="37">
    <w:abstractNumId w:val="30"/>
  </w:num>
  <w:num w:numId="38">
    <w:abstractNumId w:val="23"/>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B1D"/>
    <w:rsid w:val="000150D2"/>
    <w:rsid w:val="000A1520"/>
    <w:rsid w:val="000A3B47"/>
    <w:rsid w:val="000B09CE"/>
    <w:rsid w:val="00123A9C"/>
    <w:rsid w:val="00136E71"/>
    <w:rsid w:val="0019294E"/>
    <w:rsid w:val="00194F74"/>
    <w:rsid w:val="001A4E5F"/>
    <w:rsid w:val="00241493"/>
    <w:rsid w:val="002C7725"/>
    <w:rsid w:val="002D0E1F"/>
    <w:rsid w:val="00324D81"/>
    <w:rsid w:val="003405BA"/>
    <w:rsid w:val="003C6228"/>
    <w:rsid w:val="00412CFE"/>
    <w:rsid w:val="004F4441"/>
    <w:rsid w:val="00540C83"/>
    <w:rsid w:val="0054283B"/>
    <w:rsid w:val="00561F17"/>
    <w:rsid w:val="00570894"/>
    <w:rsid w:val="00690EB5"/>
    <w:rsid w:val="00760DEF"/>
    <w:rsid w:val="007849F1"/>
    <w:rsid w:val="007A1660"/>
    <w:rsid w:val="007A4B1D"/>
    <w:rsid w:val="007B46E0"/>
    <w:rsid w:val="00802EC5"/>
    <w:rsid w:val="0081341D"/>
    <w:rsid w:val="008873BE"/>
    <w:rsid w:val="00890D87"/>
    <w:rsid w:val="008C3AD9"/>
    <w:rsid w:val="008F2C6E"/>
    <w:rsid w:val="009171BD"/>
    <w:rsid w:val="00930D37"/>
    <w:rsid w:val="00933B0F"/>
    <w:rsid w:val="0094021A"/>
    <w:rsid w:val="009974A6"/>
    <w:rsid w:val="00A273D3"/>
    <w:rsid w:val="00A51501"/>
    <w:rsid w:val="00AD492D"/>
    <w:rsid w:val="00B64769"/>
    <w:rsid w:val="00BA19BA"/>
    <w:rsid w:val="00BD1F27"/>
    <w:rsid w:val="00C2258D"/>
    <w:rsid w:val="00CE7F0E"/>
    <w:rsid w:val="00D22D83"/>
    <w:rsid w:val="00D41E7E"/>
    <w:rsid w:val="00D8324E"/>
    <w:rsid w:val="00D91A27"/>
    <w:rsid w:val="00D9397D"/>
    <w:rsid w:val="00DA4FFB"/>
    <w:rsid w:val="00E309D6"/>
    <w:rsid w:val="00E37BDC"/>
    <w:rsid w:val="00E437AE"/>
    <w:rsid w:val="00E704FF"/>
    <w:rsid w:val="00E95032"/>
    <w:rsid w:val="00F20288"/>
    <w:rsid w:val="00F268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93AFC"/>
  <w15:docId w15:val="{F9F460D8-F0C3-4C0B-B521-B2C40F20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D8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83B"/>
    <w:pPr>
      <w:ind w:left="720"/>
      <w:contextualSpacing/>
    </w:pPr>
  </w:style>
  <w:style w:type="table" w:styleId="TableGrid">
    <w:name w:val="Table Grid"/>
    <w:basedOn w:val="TableNormal"/>
    <w:uiPriority w:val="39"/>
    <w:rsid w:val="00570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412CFE"/>
  </w:style>
  <w:style w:type="character" w:styleId="Strong">
    <w:name w:val="Strong"/>
    <w:uiPriority w:val="22"/>
    <w:qFormat/>
    <w:rsid w:val="00123A9C"/>
    <w:rPr>
      <w:b/>
      <w:bCs/>
    </w:rPr>
  </w:style>
  <w:style w:type="paragraph" w:styleId="Header">
    <w:name w:val="header"/>
    <w:basedOn w:val="Normal"/>
    <w:link w:val="HeaderChar"/>
    <w:uiPriority w:val="99"/>
    <w:unhideWhenUsed/>
    <w:rsid w:val="00D41E7E"/>
    <w:pPr>
      <w:tabs>
        <w:tab w:val="center" w:pos="4513"/>
        <w:tab w:val="right" w:pos="9026"/>
      </w:tabs>
      <w:spacing w:after="0" w:line="240" w:lineRule="auto"/>
    </w:pPr>
  </w:style>
  <w:style w:type="character" w:customStyle="1" w:styleId="HeaderChar">
    <w:name w:val="Header Char"/>
    <w:link w:val="Header"/>
    <w:uiPriority w:val="99"/>
    <w:rsid w:val="00D41E7E"/>
    <w:rPr>
      <w:kern w:val="0"/>
    </w:rPr>
  </w:style>
  <w:style w:type="paragraph" w:styleId="Footer">
    <w:name w:val="footer"/>
    <w:basedOn w:val="Normal"/>
    <w:link w:val="FooterChar"/>
    <w:uiPriority w:val="99"/>
    <w:unhideWhenUsed/>
    <w:rsid w:val="00D41E7E"/>
    <w:pPr>
      <w:tabs>
        <w:tab w:val="center" w:pos="4513"/>
        <w:tab w:val="right" w:pos="9026"/>
      </w:tabs>
      <w:spacing w:after="0" w:line="240" w:lineRule="auto"/>
    </w:pPr>
  </w:style>
  <w:style w:type="character" w:customStyle="1" w:styleId="FooterChar">
    <w:name w:val="Footer Char"/>
    <w:link w:val="Footer"/>
    <w:uiPriority w:val="99"/>
    <w:rsid w:val="00D41E7E"/>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487556">
      <w:bodyDiv w:val="1"/>
      <w:marLeft w:val="0"/>
      <w:marRight w:val="0"/>
      <w:marTop w:val="0"/>
      <w:marBottom w:val="0"/>
      <w:divBdr>
        <w:top w:val="none" w:sz="0" w:space="0" w:color="auto"/>
        <w:left w:val="none" w:sz="0" w:space="0" w:color="auto"/>
        <w:bottom w:val="none" w:sz="0" w:space="0" w:color="auto"/>
        <w:right w:val="none" w:sz="0" w:space="0" w:color="auto"/>
      </w:divBdr>
      <w:divsChild>
        <w:div w:id="186914668">
          <w:marLeft w:val="0"/>
          <w:marRight w:val="0"/>
          <w:marTop w:val="0"/>
          <w:marBottom w:val="0"/>
          <w:divBdr>
            <w:top w:val="none" w:sz="0" w:space="0" w:color="auto"/>
            <w:left w:val="none" w:sz="0" w:space="0" w:color="auto"/>
            <w:bottom w:val="none" w:sz="0" w:space="0" w:color="auto"/>
            <w:right w:val="none" w:sz="0" w:space="0" w:color="auto"/>
          </w:divBdr>
        </w:div>
        <w:div w:id="504248307">
          <w:marLeft w:val="0"/>
          <w:marRight w:val="0"/>
          <w:marTop w:val="0"/>
          <w:marBottom w:val="0"/>
          <w:divBdr>
            <w:top w:val="single" w:sz="2" w:space="0" w:color="E3E3E3"/>
            <w:left w:val="single" w:sz="2" w:space="0" w:color="E3E3E3"/>
            <w:bottom w:val="single" w:sz="2" w:space="0" w:color="E3E3E3"/>
            <w:right w:val="single" w:sz="2" w:space="0" w:color="E3E3E3"/>
          </w:divBdr>
          <w:divsChild>
            <w:div w:id="793982430">
              <w:marLeft w:val="0"/>
              <w:marRight w:val="0"/>
              <w:marTop w:val="0"/>
              <w:marBottom w:val="0"/>
              <w:divBdr>
                <w:top w:val="single" w:sz="2" w:space="0" w:color="E3E3E3"/>
                <w:left w:val="single" w:sz="2" w:space="0" w:color="E3E3E3"/>
                <w:bottom w:val="single" w:sz="2" w:space="0" w:color="E3E3E3"/>
                <w:right w:val="single" w:sz="2" w:space="0" w:color="E3E3E3"/>
              </w:divBdr>
              <w:divsChild>
                <w:div w:id="38290251">
                  <w:marLeft w:val="0"/>
                  <w:marRight w:val="0"/>
                  <w:marTop w:val="0"/>
                  <w:marBottom w:val="0"/>
                  <w:divBdr>
                    <w:top w:val="single" w:sz="2" w:space="0" w:color="E3E3E3"/>
                    <w:left w:val="single" w:sz="2" w:space="0" w:color="E3E3E3"/>
                    <w:bottom w:val="single" w:sz="2" w:space="0" w:color="E3E3E3"/>
                    <w:right w:val="single" w:sz="2" w:space="0" w:color="E3E3E3"/>
                  </w:divBdr>
                  <w:divsChild>
                    <w:div w:id="632294074">
                      <w:marLeft w:val="0"/>
                      <w:marRight w:val="0"/>
                      <w:marTop w:val="0"/>
                      <w:marBottom w:val="0"/>
                      <w:divBdr>
                        <w:top w:val="single" w:sz="2" w:space="0" w:color="E3E3E3"/>
                        <w:left w:val="single" w:sz="2" w:space="0" w:color="E3E3E3"/>
                        <w:bottom w:val="single" w:sz="2" w:space="0" w:color="E3E3E3"/>
                        <w:right w:val="single" w:sz="2" w:space="0" w:color="E3E3E3"/>
                      </w:divBdr>
                      <w:divsChild>
                        <w:div w:id="652880917">
                          <w:marLeft w:val="0"/>
                          <w:marRight w:val="0"/>
                          <w:marTop w:val="0"/>
                          <w:marBottom w:val="0"/>
                          <w:divBdr>
                            <w:top w:val="single" w:sz="2" w:space="0" w:color="E3E3E3"/>
                            <w:left w:val="single" w:sz="2" w:space="0" w:color="E3E3E3"/>
                            <w:bottom w:val="single" w:sz="2" w:space="0" w:color="E3E3E3"/>
                            <w:right w:val="single" w:sz="2" w:space="0" w:color="E3E3E3"/>
                          </w:divBdr>
                          <w:divsChild>
                            <w:div w:id="912735691">
                              <w:marLeft w:val="0"/>
                              <w:marRight w:val="0"/>
                              <w:marTop w:val="100"/>
                              <w:marBottom w:val="100"/>
                              <w:divBdr>
                                <w:top w:val="single" w:sz="2" w:space="0" w:color="E3E3E3"/>
                                <w:left w:val="single" w:sz="2" w:space="0" w:color="E3E3E3"/>
                                <w:bottom w:val="single" w:sz="2" w:space="0" w:color="E3E3E3"/>
                                <w:right w:val="single" w:sz="2" w:space="0" w:color="E3E3E3"/>
                              </w:divBdr>
                              <w:divsChild>
                                <w:div w:id="2098818818">
                                  <w:marLeft w:val="0"/>
                                  <w:marRight w:val="0"/>
                                  <w:marTop w:val="0"/>
                                  <w:marBottom w:val="0"/>
                                  <w:divBdr>
                                    <w:top w:val="single" w:sz="2" w:space="0" w:color="E3E3E3"/>
                                    <w:left w:val="single" w:sz="2" w:space="0" w:color="E3E3E3"/>
                                    <w:bottom w:val="single" w:sz="2" w:space="0" w:color="E3E3E3"/>
                                    <w:right w:val="single" w:sz="2" w:space="0" w:color="E3E3E3"/>
                                  </w:divBdr>
                                  <w:divsChild>
                                    <w:div w:id="1938558737">
                                      <w:marLeft w:val="0"/>
                                      <w:marRight w:val="0"/>
                                      <w:marTop w:val="0"/>
                                      <w:marBottom w:val="0"/>
                                      <w:divBdr>
                                        <w:top w:val="single" w:sz="2" w:space="0" w:color="E3E3E3"/>
                                        <w:left w:val="single" w:sz="2" w:space="0" w:color="E3E3E3"/>
                                        <w:bottom w:val="single" w:sz="2" w:space="0" w:color="E3E3E3"/>
                                        <w:right w:val="single" w:sz="2" w:space="0" w:color="E3E3E3"/>
                                      </w:divBdr>
                                      <w:divsChild>
                                        <w:div w:id="405803733">
                                          <w:marLeft w:val="0"/>
                                          <w:marRight w:val="0"/>
                                          <w:marTop w:val="0"/>
                                          <w:marBottom w:val="0"/>
                                          <w:divBdr>
                                            <w:top w:val="single" w:sz="2" w:space="0" w:color="E3E3E3"/>
                                            <w:left w:val="single" w:sz="2" w:space="0" w:color="E3E3E3"/>
                                            <w:bottom w:val="single" w:sz="2" w:space="0" w:color="E3E3E3"/>
                                            <w:right w:val="single" w:sz="2" w:space="0" w:color="E3E3E3"/>
                                          </w:divBdr>
                                          <w:divsChild>
                                            <w:div w:id="1452289158">
                                              <w:marLeft w:val="0"/>
                                              <w:marRight w:val="0"/>
                                              <w:marTop w:val="0"/>
                                              <w:marBottom w:val="0"/>
                                              <w:divBdr>
                                                <w:top w:val="single" w:sz="2" w:space="0" w:color="E3E3E3"/>
                                                <w:left w:val="single" w:sz="2" w:space="0" w:color="E3E3E3"/>
                                                <w:bottom w:val="single" w:sz="2" w:space="0" w:color="E3E3E3"/>
                                                <w:right w:val="single" w:sz="2" w:space="0" w:color="E3E3E3"/>
                                              </w:divBdr>
                                              <w:divsChild>
                                                <w:div w:id="1291744426">
                                                  <w:marLeft w:val="0"/>
                                                  <w:marRight w:val="0"/>
                                                  <w:marTop w:val="0"/>
                                                  <w:marBottom w:val="0"/>
                                                  <w:divBdr>
                                                    <w:top w:val="single" w:sz="2" w:space="0" w:color="E3E3E3"/>
                                                    <w:left w:val="single" w:sz="2" w:space="0" w:color="E3E3E3"/>
                                                    <w:bottom w:val="single" w:sz="2" w:space="0" w:color="E3E3E3"/>
                                                    <w:right w:val="single" w:sz="2" w:space="0" w:color="E3E3E3"/>
                                                  </w:divBdr>
                                                  <w:divsChild>
                                                    <w:div w:id="7287740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45243641">
      <w:bodyDiv w:val="1"/>
      <w:marLeft w:val="0"/>
      <w:marRight w:val="0"/>
      <w:marTop w:val="0"/>
      <w:marBottom w:val="0"/>
      <w:divBdr>
        <w:top w:val="none" w:sz="0" w:space="0" w:color="auto"/>
        <w:left w:val="none" w:sz="0" w:space="0" w:color="auto"/>
        <w:bottom w:val="none" w:sz="0" w:space="0" w:color="auto"/>
        <w:right w:val="none" w:sz="0" w:space="0" w:color="auto"/>
      </w:divBdr>
    </w:div>
    <w:div w:id="1247878971">
      <w:bodyDiv w:val="1"/>
      <w:marLeft w:val="0"/>
      <w:marRight w:val="0"/>
      <w:marTop w:val="0"/>
      <w:marBottom w:val="0"/>
      <w:divBdr>
        <w:top w:val="none" w:sz="0" w:space="0" w:color="auto"/>
        <w:left w:val="none" w:sz="0" w:space="0" w:color="auto"/>
        <w:bottom w:val="none" w:sz="0" w:space="0" w:color="auto"/>
        <w:right w:val="none" w:sz="0" w:space="0" w:color="auto"/>
      </w:divBdr>
      <w:divsChild>
        <w:div w:id="10109598">
          <w:marLeft w:val="0"/>
          <w:marRight w:val="0"/>
          <w:marTop w:val="0"/>
          <w:marBottom w:val="0"/>
          <w:divBdr>
            <w:top w:val="none" w:sz="0" w:space="0" w:color="auto"/>
            <w:left w:val="none" w:sz="0" w:space="0" w:color="auto"/>
            <w:bottom w:val="none" w:sz="0" w:space="0" w:color="auto"/>
            <w:right w:val="none" w:sz="0" w:space="0" w:color="auto"/>
          </w:divBdr>
        </w:div>
        <w:div w:id="231087444">
          <w:marLeft w:val="0"/>
          <w:marRight w:val="0"/>
          <w:marTop w:val="0"/>
          <w:marBottom w:val="0"/>
          <w:divBdr>
            <w:top w:val="none" w:sz="0" w:space="0" w:color="auto"/>
            <w:left w:val="none" w:sz="0" w:space="0" w:color="auto"/>
            <w:bottom w:val="none" w:sz="0" w:space="0" w:color="auto"/>
            <w:right w:val="none" w:sz="0" w:space="0" w:color="auto"/>
          </w:divBdr>
        </w:div>
        <w:div w:id="661546530">
          <w:marLeft w:val="0"/>
          <w:marRight w:val="0"/>
          <w:marTop w:val="0"/>
          <w:marBottom w:val="0"/>
          <w:divBdr>
            <w:top w:val="none" w:sz="0" w:space="0" w:color="auto"/>
            <w:left w:val="none" w:sz="0" w:space="0" w:color="auto"/>
            <w:bottom w:val="none" w:sz="0" w:space="0" w:color="auto"/>
            <w:right w:val="none" w:sz="0" w:space="0" w:color="auto"/>
          </w:divBdr>
        </w:div>
        <w:div w:id="773019172">
          <w:marLeft w:val="0"/>
          <w:marRight w:val="0"/>
          <w:marTop w:val="0"/>
          <w:marBottom w:val="0"/>
          <w:divBdr>
            <w:top w:val="none" w:sz="0" w:space="0" w:color="auto"/>
            <w:left w:val="none" w:sz="0" w:space="0" w:color="auto"/>
            <w:bottom w:val="none" w:sz="0" w:space="0" w:color="auto"/>
            <w:right w:val="none" w:sz="0" w:space="0" w:color="auto"/>
          </w:divBdr>
        </w:div>
        <w:div w:id="893469405">
          <w:marLeft w:val="0"/>
          <w:marRight w:val="0"/>
          <w:marTop w:val="0"/>
          <w:marBottom w:val="0"/>
          <w:divBdr>
            <w:top w:val="none" w:sz="0" w:space="0" w:color="auto"/>
            <w:left w:val="none" w:sz="0" w:space="0" w:color="auto"/>
            <w:bottom w:val="none" w:sz="0" w:space="0" w:color="auto"/>
            <w:right w:val="none" w:sz="0" w:space="0" w:color="auto"/>
          </w:divBdr>
        </w:div>
        <w:div w:id="1068384164">
          <w:marLeft w:val="0"/>
          <w:marRight w:val="0"/>
          <w:marTop w:val="0"/>
          <w:marBottom w:val="0"/>
          <w:divBdr>
            <w:top w:val="none" w:sz="0" w:space="0" w:color="auto"/>
            <w:left w:val="none" w:sz="0" w:space="0" w:color="auto"/>
            <w:bottom w:val="none" w:sz="0" w:space="0" w:color="auto"/>
            <w:right w:val="none" w:sz="0" w:space="0" w:color="auto"/>
          </w:divBdr>
        </w:div>
        <w:div w:id="1132602753">
          <w:marLeft w:val="0"/>
          <w:marRight w:val="0"/>
          <w:marTop w:val="0"/>
          <w:marBottom w:val="0"/>
          <w:divBdr>
            <w:top w:val="none" w:sz="0" w:space="0" w:color="auto"/>
            <w:left w:val="none" w:sz="0" w:space="0" w:color="auto"/>
            <w:bottom w:val="none" w:sz="0" w:space="0" w:color="auto"/>
            <w:right w:val="none" w:sz="0" w:space="0" w:color="auto"/>
          </w:divBdr>
        </w:div>
        <w:div w:id="1335956420">
          <w:marLeft w:val="0"/>
          <w:marRight w:val="0"/>
          <w:marTop w:val="0"/>
          <w:marBottom w:val="0"/>
          <w:divBdr>
            <w:top w:val="none" w:sz="0" w:space="0" w:color="auto"/>
            <w:left w:val="none" w:sz="0" w:space="0" w:color="auto"/>
            <w:bottom w:val="none" w:sz="0" w:space="0" w:color="auto"/>
            <w:right w:val="none" w:sz="0" w:space="0" w:color="auto"/>
          </w:divBdr>
        </w:div>
        <w:div w:id="1582908354">
          <w:marLeft w:val="0"/>
          <w:marRight w:val="0"/>
          <w:marTop w:val="0"/>
          <w:marBottom w:val="0"/>
          <w:divBdr>
            <w:top w:val="none" w:sz="0" w:space="0" w:color="auto"/>
            <w:left w:val="none" w:sz="0" w:space="0" w:color="auto"/>
            <w:bottom w:val="none" w:sz="0" w:space="0" w:color="auto"/>
            <w:right w:val="none" w:sz="0" w:space="0" w:color="auto"/>
          </w:divBdr>
        </w:div>
      </w:divsChild>
    </w:div>
    <w:div w:id="1531382584">
      <w:bodyDiv w:val="1"/>
      <w:marLeft w:val="0"/>
      <w:marRight w:val="0"/>
      <w:marTop w:val="0"/>
      <w:marBottom w:val="0"/>
      <w:divBdr>
        <w:top w:val="none" w:sz="0" w:space="0" w:color="auto"/>
        <w:left w:val="none" w:sz="0" w:space="0" w:color="auto"/>
        <w:bottom w:val="none" w:sz="0" w:space="0" w:color="auto"/>
        <w:right w:val="none" w:sz="0" w:space="0" w:color="auto"/>
      </w:divBdr>
      <w:divsChild>
        <w:div w:id="597952211">
          <w:marLeft w:val="0"/>
          <w:marRight w:val="0"/>
          <w:marTop w:val="0"/>
          <w:marBottom w:val="0"/>
          <w:divBdr>
            <w:top w:val="single" w:sz="2" w:space="0" w:color="E3E3E3"/>
            <w:left w:val="single" w:sz="2" w:space="0" w:color="E3E3E3"/>
            <w:bottom w:val="single" w:sz="2" w:space="0" w:color="E3E3E3"/>
            <w:right w:val="single" w:sz="2" w:space="0" w:color="E3E3E3"/>
          </w:divBdr>
          <w:divsChild>
            <w:div w:id="1323849792">
              <w:marLeft w:val="0"/>
              <w:marRight w:val="0"/>
              <w:marTop w:val="0"/>
              <w:marBottom w:val="0"/>
              <w:divBdr>
                <w:top w:val="single" w:sz="2" w:space="0" w:color="E3E3E3"/>
                <w:left w:val="single" w:sz="2" w:space="0" w:color="E3E3E3"/>
                <w:bottom w:val="single" w:sz="2" w:space="0" w:color="E3E3E3"/>
                <w:right w:val="single" w:sz="2" w:space="0" w:color="E3E3E3"/>
              </w:divBdr>
              <w:divsChild>
                <w:div w:id="1055198177">
                  <w:marLeft w:val="0"/>
                  <w:marRight w:val="0"/>
                  <w:marTop w:val="0"/>
                  <w:marBottom w:val="0"/>
                  <w:divBdr>
                    <w:top w:val="single" w:sz="2" w:space="0" w:color="E3E3E3"/>
                    <w:left w:val="single" w:sz="2" w:space="0" w:color="E3E3E3"/>
                    <w:bottom w:val="single" w:sz="2" w:space="0" w:color="E3E3E3"/>
                    <w:right w:val="single" w:sz="2" w:space="0" w:color="E3E3E3"/>
                  </w:divBdr>
                  <w:divsChild>
                    <w:div w:id="1338270685">
                      <w:marLeft w:val="0"/>
                      <w:marRight w:val="0"/>
                      <w:marTop w:val="0"/>
                      <w:marBottom w:val="0"/>
                      <w:divBdr>
                        <w:top w:val="single" w:sz="2" w:space="0" w:color="E3E3E3"/>
                        <w:left w:val="single" w:sz="2" w:space="0" w:color="E3E3E3"/>
                        <w:bottom w:val="single" w:sz="2" w:space="0" w:color="E3E3E3"/>
                        <w:right w:val="single" w:sz="2" w:space="0" w:color="E3E3E3"/>
                      </w:divBdr>
                      <w:divsChild>
                        <w:div w:id="927033967">
                          <w:marLeft w:val="0"/>
                          <w:marRight w:val="0"/>
                          <w:marTop w:val="0"/>
                          <w:marBottom w:val="0"/>
                          <w:divBdr>
                            <w:top w:val="single" w:sz="2" w:space="0" w:color="E3E3E3"/>
                            <w:left w:val="single" w:sz="2" w:space="0" w:color="E3E3E3"/>
                            <w:bottom w:val="single" w:sz="2" w:space="0" w:color="E3E3E3"/>
                            <w:right w:val="single" w:sz="2" w:space="0" w:color="E3E3E3"/>
                          </w:divBdr>
                          <w:divsChild>
                            <w:div w:id="1247032388">
                              <w:marLeft w:val="0"/>
                              <w:marRight w:val="0"/>
                              <w:marTop w:val="100"/>
                              <w:marBottom w:val="100"/>
                              <w:divBdr>
                                <w:top w:val="single" w:sz="2" w:space="0" w:color="E3E3E3"/>
                                <w:left w:val="single" w:sz="2" w:space="0" w:color="E3E3E3"/>
                                <w:bottom w:val="single" w:sz="2" w:space="0" w:color="E3E3E3"/>
                                <w:right w:val="single" w:sz="2" w:space="0" w:color="E3E3E3"/>
                              </w:divBdr>
                              <w:divsChild>
                                <w:div w:id="1690716807">
                                  <w:marLeft w:val="0"/>
                                  <w:marRight w:val="0"/>
                                  <w:marTop w:val="0"/>
                                  <w:marBottom w:val="0"/>
                                  <w:divBdr>
                                    <w:top w:val="single" w:sz="2" w:space="0" w:color="E3E3E3"/>
                                    <w:left w:val="single" w:sz="2" w:space="0" w:color="E3E3E3"/>
                                    <w:bottom w:val="single" w:sz="2" w:space="0" w:color="E3E3E3"/>
                                    <w:right w:val="single" w:sz="2" w:space="0" w:color="E3E3E3"/>
                                  </w:divBdr>
                                  <w:divsChild>
                                    <w:div w:id="1787237897">
                                      <w:marLeft w:val="0"/>
                                      <w:marRight w:val="0"/>
                                      <w:marTop w:val="0"/>
                                      <w:marBottom w:val="0"/>
                                      <w:divBdr>
                                        <w:top w:val="single" w:sz="2" w:space="0" w:color="E3E3E3"/>
                                        <w:left w:val="single" w:sz="2" w:space="0" w:color="E3E3E3"/>
                                        <w:bottom w:val="single" w:sz="2" w:space="0" w:color="E3E3E3"/>
                                        <w:right w:val="single" w:sz="2" w:space="0" w:color="E3E3E3"/>
                                      </w:divBdr>
                                      <w:divsChild>
                                        <w:div w:id="841508800">
                                          <w:marLeft w:val="0"/>
                                          <w:marRight w:val="0"/>
                                          <w:marTop w:val="0"/>
                                          <w:marBottom w:val="0"/>
                                          <w:divBdr>
                                            <w:top w:val="single" w:sz="2" w:space="0" w:color="E3E3E3"/>
                                            <w:left w:val="single" w:sz="2" w:space="0" w:color="E3E3E3"/>
                                            <w:bottom w:val="single" w:sz="2" w:space="0" w:color="E3E3E3"/>
                                            <w:right w:val="single" w:sz="2" w:space="0" w:color="E3E3E3"/>
                                          </w:divBdr>
                                          <w:divsChild>
                                            <w:div w:id="860823512">
                                              <w:marLeft w:val="0"/>
                                              <w:marRight w:val="0"/>
                                              <w:marTop w:val="0"/>
                                              <w:marBottom w:val="0"/>
                                              <w:divBdr>
                                                <w:top w:val="single" w:sz="2" w:space="0" w:color="E3E3E3"/>
                                                <w:left w:val="single" w:sz="2" w:space="0" w:color="E3E3E3"/>
                                                <w:bottom w:val="single" w:sz="2" w:space="0" w:color="E3E3E3"/>
                                                <w:right w:val="single" w:sz="2" w:space="0" w:color="E3E3E3"/>
                                              </w:divBdr>
                                              <w:divsChild>
                                                <w:div w:id="2068991166">
                                                  <w:marLeft w:val="0"/>
                                                  <w:marRight w:val="0"/>
                                                  <w:marTop w:val="0"/>
                                                  <w:marBottom w:val="0"/>
                                                  <w:divBdr>
                                                    <w:top w:val="single" w:sz="2" w:space="0" w:color="E3E3E3"/>
                                                    <w:left w:val="single" w:sz="2" w:space="0" w:color="E3E3E3"/>
                                                    <w:bottom w:val="single" w:sz="2" w:space="0" w:color="E3E3E3"/>
                                                    <w:right w:val="single" w:sz="2" w:space="0" w:color="E3E3E3"/>
                                                  </w:divBdr>
                                                  <w:divsChild>
                                                    <w:div w:id="19443342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671953776">
          <w:marLeft w:val="0"/>
          <w:marRight w:val="0"/>
          <w:marTop w:val="0"/>
          <w:marBottom w:val="0"/>
          <w:divBdr>
            <w:top w:val="none" w:sz="0" w:space="0" w:color="auto"/>
            <w:left w:val="none" w:sz="0" w:space="0" w:color="auto"/>
            <w:bottom w:val="none" w:sz="0" w:space="0" w:color="auto"/>
            <w:right w:val="none" w:sz="0" w:space="0" w:color="auto"/>
          </w:divBdr>
        </w:div>
      </w:divsChild>
    </w:div>
    <w:div w:id="1723554996">
      <w:bodyDiv w:val="1"/>
      <w:marLeft w:val="0"/>
      <w:marRight w:val="0"/>
      <w:marTop w:val="0"/>
      <w:marBottom w:val="0"/>
      <w:divBdr>
        <w:top w:val="none" w:sz="0" w:space="0" w:color="auto"/>
        <w:left w:val="none" w:sz="0" w:space="0" w:color="auto"/>
        <w:bottom w:val="none" w:sz="0" w:space="0" w:color="auto"/>
        <w:right w:val="none" w:sz="0" w:space="0" w:color="auto"/>
      </w:divBdr>
      <w:divsChild>
        <w:div w:id="192308456">
          <w:marLeft w:val="0"/>
          <w:marRight w:val="0"/>
          <w:marTop w:val="0"/>
          <w:marBottom w:val="0"/>
          <w:divBdr>
            <w:top w:val="none" w:sz="0" w:space="0" w:color="auto"/>
            <w:left w:val="none" w:sz="0" w:space="0" w:color="auto"/>
            <w:bottom w:val="none" w:sz="0" w:space="0" w:color="auto"/>
            <w:right w:val="none" w:sz="0" w:space="0" w:color="auto"/>
          </w:divBdr>
        </w:div>
        <w:div w:id="559171924">
          <w:marLeft w:val="0"/>
          <w:marRight w:val="0"/>
          <w:marTop w:val="0"/>
          <w:marBottom w:val="0"/>
          <w:divBdr>
            <w:top w:val="none" w:sz="0" w:space="0" w:color="auto"/>
            <w:left w:val="none" w:sz="0" w:space="0" w:color="auto"/>
            <w:bottom w:val="none" w:sz="0" w:space="0" w:color="auto"/>
            <w:right w:val="none" w:sz="0" w:space="0" w:color="auto"/>
          </w:divBdr>
        </w:div>
        <w:div w:id="727537224">
          <w:marLeft w:val="0"/>
          <w:marRight w:val="0"/>
          <w:marTop w:val="0"/>
          <w:marBottom w:val="0"/>
          <w:divBdr>
            <w:top w:val="none" w:sz="0" w:space="0" w:color="auto"/>
            <w:left w:val="none" w:sz="0" w:space="0" w:color="auto"/>
            <w:bottom w:val="none" w:sz="0" w:space="0" w:color="auto"/>
            <w:right w:val="none" w:sz="0" w:space="0" w:color="auto"/>
          </w:divBdr>
        </w:div>
        <w:div w:id="987899882">
          <w:marLeft w:val="0"/>
          <w:marRight w:val="0"/>
          <w:marTop w:val="0"/>
          <w:marBottom w:val="0"/>
          <w:divBdr>
            <w:top w:val="none" w:sz="0" w:space="0" w:color="auto"/>
            <w:left w:val="none" w:sz="0" w:space="0" w:color="auto"/>
            <w:bottom w:val="none" w:sz="0" w:space="0" w:color="auto"/>
            <w:right w:val="none" w:sz="0" w:space="0" w:color="auto"/>
          </w:divBdr>
        </w:div>
        <w:div w:id="1038434322">
          <w:marLeft w:val="0"/>
          <w:marRight w:val="0"/>
          <w:marTop w:val="0"/>
          <w:marBottom w:val="0"/>
          <w:divBdr>
            <w:top w:val="none" w:sz="0" w:space="0" w:color="auto"/>
            <w:left w:val="none" w:sz="0" w:space="0" w:color="auto"/>
            <w:bottom w:val="none" w:sz="0" w:space="0" w:color="auto"/>
            <w:right w:val="none" w:sz="0" w:space="0" w:color="auto"/>
          </w:divBdr>
        </w:div>
        <w:div w:id="1216502821">
          <w:marLeft w:val="0"/>
          <w:marRight w:val="0"/>
          <w:marTop w:val="0"/>
          <w:marBottom w:val="0"/>
          <w:divBdr>
            <w:top w:val="none" w:sz="0" w:space="0" w:color="auto"/>
            <w:left w:val="none" w:sz="0" w:space="0" w:color="auto"/>
            <w:bottom w:val="none" w:sz="0" w:space="0" w:color="auto"/>
            <w:right w:val="none" w:sz="0" w:space="0" w:color="auto"/>
          </w:divBdr>
        </w:div>
        <w:div w:id="2084446163">
          <w:marLeft w:val="0"/>
          <w:marRight w:val="0"/>
          <w:marTop w:val="0"/>
          <w:marBottom w:val="0"/>
          <w:divBdr>
            <w:top w:val="none" w:sz="0" w:space="0" w:color="auto"/>
            <w:left w:val="none" w:sz="0" w:space="0" w:color="auto"/>
            <w:bottom w:val="none" w:sz="0" w:space="0" w:color="auto"/>
            <w:right w:val="none" w:sz="0" w:space="0" w:color="auto"/>
          </w:divBdr>
        </w:div>
      </w:divsChild>
    </w:div>
    <w:div w:id="1807118958">
      <w:bodyDiv w:val="1"/>
      <w:marLeft w:val="0"/>
      <w:marRight w:val="0"/>
      <w:marTop w:val="0"/>
      <w:marBottom w:val="0"/>
      <w:divBdr>
        <w:top w:val="none" w:sz="0" w:space="0" w:color="auto"/>
        <w:left w:val="none" w:sz="0" w:space="0" w:color="auto"/>
        <w:bottom w:val="none" w:sz="0" w:space="0" w:color="auto"/>
        <w:right w:val="none" w:sz="0" w:space="0" w:color="auto"/>
      </w:divBdr>
      <w:divsChild>
        <w:div w:id="37901070">
          <w:marLeft w:val="0"/>
          <w:marRight w:val="0"/>
          <w:marTop w:val="0"/>
          <w:marBottom w:val="0"/>
          <w:divBdr>
            <w:top w:val="none" w:sz="0" w:space="0" w:color="auto"/>
            <w:left w:val="none" w:sz="0" w:space="0" w:color="auto"/>
            <w:bottom w:val="none" w:sz="0" w:space="0" w:color="auto"/>
            <w:right w:val="none" w:sz="0" w:space="0" w:color="auto"/>
          </w:divBdr>
        </w:div>
        <w:div w:id="1424229235">
          <w:marLeft w:val="0"/>
          <w:marRight w:val="0"/>
          <w:marTop w:val="0"/>
          <w:marBottom w:val="0"/>
          <w:divBdr>
            <w:top w:val="single" w:sz="2" w:space="0" w:color="E3E3E3"/>
            <w:left w:val="single" w:sz="2" w:space="0" w:color="E3E3E3"/>
            <w:bottom w:val="single" w:sz="2" w:space="0" w:color="E3E3E3"/>
            <w:right w:val="single" w:sz="2" w:space="0" w:color="E3E3E3"/>
          </w:divBdr>
          <w:divsChild>
            <w:div w:id="868564888">
              <w:marLeft w:val="0"/>
              <w:marRight w:val="0"/>
              <w:marTop w:val="0"/>
              <w:marBottom w:val="0"/>
              <w:divBdr>
                <w:top w:val="single" w:sz="2" w:space="0" w:color="E3E3E3"/>
                <w:left w:val="single" w:sz="2" w:space="0" w:color="E3E3E3"/>
                <w:bottom w:val="single" w:sz="2" w:space="0" w:color="E3E3E3"/>
                <w:right w:val="single" w:sz="2" w:space="0" w:color="E3E3E3"/>
              </w:divBdr>
              <w:divsChild>
                <w:div w:id="1807773215">
                  <w:marLeft w:val="0"/>
                  <w:marRight w:val="0"/>
                  <w:marTop w:val="0"/>
                  <w:marBottom w:val="0"/>
                  <w:divBdr>
                    <w:top w:val="single" w:sz="2" w:space="0" w:color="E3E3E3"/>
                    <w:left w:val="single" w:sz="2" w:space="0" w:color="E3E3E3"/>
                    <w:bottom w:val="single" w:sz="2" w:space="0" w:color="E3E3E3"/>
                    <w:right w:val="single" w:sz="2" w:space="0" w:color="E3E3E3"/>
                  </w:divBdr>
                  <w:divsChild>
                    <w:div w:id="246038388">
                      <w:marLeft w:val="0"/>
                      <w:marRight w:val="0"/>
                      <w:marTop w:val="0"/>
                      <w:marBottom w:val="0"/>
                      <w:divBdr>
                        <w:top w:val="single" w:sz="2" w:space="0" w:color="E3E3E3"/>
                        <w:left w:val="single" w:sz="2" w:space="0" w:color="E3E3E3"/>
                        <w:bottom w:val="single" w:sz="2" w:space="0" w:color="E3E3E3"/>
                        <w:right w:val="single" w:sz="2" w:space="0" w:color="E3E3E3"/>
                      </w:divBdr>
                      <w:divsChild>
                        <w:div w:id="999652511">
                          <w:marLeft w:val="0"/>
                          <w:marRight w:val="0"/>
                          <w:marTop w:val="0"/>
                          <w:marBottom w:val="0"/>
                          <w:divBdr>
                            <w:top w:val="single" w:sz="2" w:space="0" w:color="E3E3E3"/>
                            <w:left w:val="single" w:sz="2" w:space="0" w:color="E3E3E3"/>
                            <w:bottom w:val="single" w:sz="2" w:space="0" w:color="E3E3E3"/>
                            <w:right w:val="single" w:sz="2" w:space="0" w:color="E3E3E3"/>
                          </w:divBdr>
                          <w:divsChild>
                            <w:div w:id="854879995">
                              <w:marLeft w:val="0"/>
                              <w:marRight w:val="0"/>
                              <w:marTop w:val="100"/>
                              <w:marBottom w:val="100"/>
                              <w:divBdr>
                                <w:top w:val="single" w:sz="2" w:space="0" w:color="E3E3E3"/>
                                <w:left w:val="single" w:sz="2" w:space="0" w:color="E3E3E3"/>
                                <w:bottom w:val="single" w:sz="2" w:space="0" w:color="E3E3E3"/>
                                <w:right w:val="single" w:sz="2" w:space="0" w:color="E3E3E3"/>
                              </w:divBdr>
                              <w:divsChild>
                                <w:div w:id="136725563">
                                  <w:marLeft w:val="0"/>
                                  <w:marRight w:val="0"/>
                                  <w:marTop w:val="0"/>
                                  <w:marBottom w:val="0"/>
                                  <w:divBdr>
                                    <w:top w:val="single" w:sz="2" w:space="0" w:color="E3E3E3"/>
                                    <w:left w:val="single" w:sz="2" w:space="0" w:color="E3E3E3"/>
                                    <w:bottom w:val="single" w:sz="2" w:space="0" w:color="E3E3E3"/>
                                    <w:right w:val="single" w:sz="2" w:space="0" w:color="E3E3E3"/>
                                  </w:divBdr>
                                  <w:divsChild>
                                    <w:div w:id="1650666856">
                                      <w:marLeft w:val="0"/>
                                      <w:marRight w:val="0"/>
                                      <w:marTop w:val="0"/>
                                      <w:marBottom w:val="0"/>
                                      <w:divBdr>
                                        <w:top w:val="single" w:sz="2" w:space="0" w:color="E3E3E3"/>
                                        <w:left w:val="single" w:sz="2" w:space="0" w:color="E3E3E3"/>
                                        <w:bottom w:val="single" w:sz="2" w:space="0" w:color="E3E3E3"/>
                                        <w:right w:val="single" w:sz="2" w:space="0" w:color="E3E3E3"/>
                                      </w:divBdr>
                                      <w:divsChild>
                                        <w:div w:id="237518811">
                                          <w:marLeft w:val="0"/>
                                          <w:marRight w:val="0"/>
                                          <w:marTop w:val="0"/>
                                          <w:marBottom w:val="0"/>
                                          <w:divBdr>
                                            <w:top w:val="single" w:sz="2" w:space="0" w:color="E3E3E3"/>
                                            <w:left w:val="single" w:sz="2" w:space="0" w:color="E3E3E3"/>
                                            <w:bottom w:val="single" w:sz="2" w:space="0" w:color="E3E3E3"/>
                                            <w:right w:val="single" w:sz="2" w:space="0" w:color="E3E3E3"/>
                                          </w:divBdr>
                                          <w:divsChild>
                                            <w:div w:id="1051151873">
                                              <w:marLeft w:val="0"/>
                                              <w:marRight w:val="0"/>
                                              <w:marTop w:val="0"/>
                                              <w:marBottom w:val="0"/>
                                              <w:divBdr>
                                                <w:top w:val="single" w:sz="2" w:space="0" w:color="E3E3E3"/>
                                                <w:left w:val="single" w:sz="2" w:space="0" w:color="E3E3E3"/>
                                                <w:bottom w:val="single" w:sz="2" w:space="0" w:color="E3E3E3"/>
                                                <w:right w:val="single" w:sz="2" w:space="0" w:color="E3E3E3"/>
                                              </w:divBdr>
                                              <w:divsChild>
                                                <w:div w:id="1616252340">
                                                  <w:marLeft w:val="0"/>
                                                  <w:marRight w:val="0"/>
                                                  <w:marTop w:val="0"/>
                                                  <w:marBottom w:val="0"/>
                                                  <w:divBdr>
                                                    <w:top w:val="single" w:sz="2" w:space="0" w:color="E3E3E3"/>
                                                    <w:left w:val="single" w:sz="2" w:space="0" w:color="E3E3E3"/>
                                                    <w:bottom w:val="single" w:sz="2" w:space="0" w:color="E3E3E3"/>
                                                    <w:right w:val="single" w:sz="2" w:space="0" w:color="E3E3E3"/>
                                                  </w:divBdr>
                                                  <w:divsChild>
                                                    <w:div w:id="599121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2045</Words>
  <Characters>11663</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2026-03-10T14:09:00Z</dcterms:created>
  <dcterms:modified xsi:type="dcterms:W3CDTF">2026-03-10T14:09:00Z</dcterms:modified>
</cp:coreProperties>
</file>